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77893" w14:textId="517EF9D6" w:rsidR="00C26B6F" w:rsidRDefault="00C42275" w:rsidP="00204152">
      <w:pPr>
        <w:spacing w:line="460" w:lineRule="exact"/>
        <w:jc w:val="center"/>
        <w:rPr>
          <w:sz w:val="28"/>
          <w:szCs w:val="28"/>
        </w:rPr>
      </w:pPr>
      <w:r w:rsidRPr="00BD4490">
        <w:rPr>
          <w:rFonts w:hint="eastAsia"/>
          <w:sz w:val="28"/>
          <w:szCs w:val="28"/>
        </w:rPr>
        <w:t>令和</w:t>
      </w:r>
      <w:r w:rsidR="00BD4490" w:rsidRPr="00BD4490">
        <w:rPr>
          <w:rFonts w:hint="eastAsia"/>
          <w:sz w:val="28"/>
          <w:szCs w:val="28"/>
        </w:rPr>
        <w:t>６</w:t>
      </w:r>
      <w:r w:rsidRPr="00BD4490">
        <w:rPr>
          <w:rFonts w:hint="eastAsia"/>
          <w:sz w:val="28"/>
          <w:szCs w:val="28"/>
        </w:rPr>
        <w:t>年度第</w:t>
      </w:r>
      <w:r w:rsidR="00EC03C2">
        <w:rPr>
          <w:rFonts w:hint="eastAsia"/>
          <w:sz w:val="28"/>
          <w:szCs w:val="28"/>
        </w:rPr>
        <w:t>２</w:t>
      </w:r>
      <w:r w:rsidRPr="00BD4490">
        <w:rPr>
          <w:rFonts w:hint="eastAsia"/>
          <w:sz w:val="28"/>
          <w:szCs w:val="28"/>
        </w:rPr>
        <w:t>回流山市成年後見地域連携ネットワーク会議</w:t>
      </w:r>
      <w:r w:rsidR="00FB780A">
        <w:rPr>
          <w:rFonts w:hint="eastAsia"/>
          <w:sz w:val="28"/>
          <w:szCs w:val="28"/>
        </w:rPr>
        <w:t>議事録</w:t>
      </w:r>
    </w:p>
    <w:p w14:paraId="6A138B65" w14:textId="7FB619AE" w:rsidR="0022705A" w:rsidRPr="0022705A" w:rsidRDefault="0022705A" w:rsidP="00204152">
      <w:pPr>
        <w:spacing w:line="460" w:lineRule="exact"/>
        <w:jc w:val="center"/>
        <w:rPr>
          <w:sz w:val="24"/>
          <w:szCs w:val="24"/>
        </w:rPr>
      </w:pPr>
      <w:r>
        <w:rPr>
          <w:rFonts w:hint="eastAsia"/>
          <w:sz w:val="24"/>
          <w:szCs w:val="24"/>
        </w:rPr>
        <w:t xml:space="preserve">　　　　　　　　　　　　　　　　　　　　　　　　　</w:t>
      </w:r>
      <w:r w:rsidRPr="0022705A">
        <w:rPr>
          <w:rFonts w:hint="eastAsia"/>
          <w:sz w:val="24"/>
          <w:szCs w:val="24"/>
        </w:rPr>
        <w:t>記録：成年後見推進センター</w:t>
      </w:r>
    </w:p>
    <w:p w14:paraId="29CD00A5" w14:textId="03C43572" w:rsidR="00C26B6F" w:rsidRPr="00B60EA3" w:rsidRDefault="00C26B6F" w:rsidP="0022705A">
      <w:pPr>
        <w:pStyle w:val="a3"/>
        <w:numPr>
          <w:ilvl w:val="0"/>
          <w:numId w:val="12"/>
        </w:numPr>
        <w:spacing w:line="500" w:lineRule="exact"/>
        <w:ind w:leftChars="0"/>
        <w:rPr>
          <w:rFonts w:asciiTheme="minorEastAsia" w:hAnsiTheme="minorEastAsia"/>
          <w:sz w:val="24"/>
          <w:szCs w:val="24"/>
        </w:rPr>
      </w:pPr>
      <w:r>
        <w:rPr>
          <w:rFonts w:asciiTheme="minorEastAsia" w:hAnsiTheme="minorEastAsia" w:hint="eastAsia"/>
          <w:sz w:val="24"/>
          <w:szCs w:val="24"/>
        </w:rPr>
        <w:t>日時</w:t>
      </w:r>
      <w:r w:rsidR="00BD4490">
        <w:rPr>
          <w:rFonts w:asciiTheme="minorEastAsia" w:hAnsiTheme="minorEastAsia" w:hint="eastAsia"/>
          <w:sz w:val="24"/>
          <w:szCs w:val="24"/>
        </w:rPr>
        <w:t xml:space="preserve">　　</w:t>
      </w:r>
      <w:r w:rsidRPr="00B60EA3">
        <w:rPr>
          <w:rFonts w:asciiTheme="minorEastAsia" w:hAnsiTheme="minorEastAsia" w:hint="eastAsia"/>
          <w:sz w:val="24"/>
          <w:szCs w:val="24"/>
        </w:rPr>
        <w:t>令和</w:t>
      </w:r>
      <w:r w:rsidR="00BD4490">
        <w:rPr>
          <w:rFonts w:asciiTheme="minorEastAsia" w:hAnsiTheme="minorEastAsia" w:hint="eastAsia"/>
          <w:sz w:val="24"/>
          <w:szCs w:val="24"/>
        </w:rPr>
        <w:t>６</w:t>
      </w:r>
      <w:r w:rsidRPr="00B60EA3">
        <w:rPr>
          <w:rFonts w:asciiTheme="minorEastAsia" w:hAnsiTheme="minorEastAsia" w:hint="eastAsia"/>
          <w:sz w:val="24"/>
          <w:szCs w:val="24"/>
        </w:rPr>
        <w:t>年</w:t>
      </w:r>
      <w:r w:rsidR="00EC03C2">
        <w:rPr>
          <w:rFonts w:asciiTheme="minorEastAsia" w:hAnsiTheme="minorEastAsia" w:hint="eastAsia"/>
          <w:sz w:val="24"/>
          <w:szCs w:val="24"/>
        </w:rPr>
        <w:t>１２</w:t>
      </w:r>
      <w:r w:rsidRPr="00B60EA3">
        <w:rPr>
          <w:rFonts w:asciiTheme="minorEastAsia" w:hAnsiTheme="minorEastAsia" w:hint="eastAsia"/>
          <w:sz w:val="24"/>
          <w:szCs w:val="24"/>
        </w:rPr>
        <w:t>月</w:t>
      </w:r>
      <w:r w:rsidR="00EC03C2">
        <w:rPr>
          <w:rFonts w:asciiTheme="minorEastAsia" w:hAnsiTheme="minorEastAsia" w:hint="eastAsia"/>
          <w:sz w:val="24"/>
          <w:szCs w:val="24"/>
        </w:rPr>
        <w:t>２４</w:t>
      </w:r>
      <w:r w:rsidRPr="00B60EA3">
        <w:rPr>
          <w:rFonts w:asciiTheme="minorEastAsia" w:hAnsiTheme="minorEastAsia" w:hint="eastAsia"/>
          <w:sz w:val="24"/>
          <w:szCs w:val="24"/>
        </w:rPr>
        <w:t>日</w:t>
      </w:r>
      <w:r w:rsidR="00BD4490">
        <w:rPr>
          <w:rFonts w:asciiTheme="minorEastAsia" w:hAnsiTheme="minorEastAsia" w:hint="eastAsia"/>
          <w:sz w:val="24"/>
          <w:szCs w:val="24"/>
        </w:rPr>
        <w:t>火</w:t>
      </w:r>
      <w:r w:rsidRPr="00B60EA3">
        <w:rPr>
          <w:rFonts w:asciiTheme="minorEastAsia" w:hAnsiTheme="minorEastAsia" w:hint="eastAsia"/>
          <w:sz w:val="24"/>
          <w:szCs w:val="24"/>
        </w:rPr>
        <w:t>曜日</w:t>
      </w:r>
      <w:r w:rsidR="00E32B34" w:rsidRPr="00B60EA3">
        <w:rPr>
          <w:rFonts w:asciiTheme="minorEastAsia" w:hAnsiTheme="minorEastAsia" w:hint="eastAsia"/>
          <w:sz w:val="24"/>
          <w:szCs w:val="24"/>
        </w:rPr>
        <w:t xml:space="preserve">　</w:t>
      </w:r>
      <w:r w:rsidRPr="00B60EA3">
        <w:rPr>
          <w:rFonts w:asciiTheme="minorEastAsia" w:hAnsiTheme="minorEastAsia" w:hint="eastAsia"/>
          <w:sz w:val="24"/>
          <w:szCs w:val="24"/>
        </w:rPr>
        <w:t>１３時３０分から１５時</w:t>
      </w:r>
      <w:r w:rsidR="00742B71" w:rsidRPr="00B60EA3">
        <w:rPr>
          <w:rFonts w:asciiTheme="minorEastAsia" w:hAnsiTheme="minorEastAsia" w:hint="eastAsia"/>
          <w:sz w:val="24"/>
          <w:szCs w:val="24"/>
        </w:rPr>
        <w:t>０</w:t>
      </w:r>
      <w:r w:rsidRPr="00B60EA3">
        <w:rPr>
          <w:rFonts w:asciiTheme="minorEastAsia" w:hAnsiTheme="minorEastAsia" w:hint="eastAsia"/>
          <w:sz w:val="24"/>
          <w:szCs w:val="24"/>
        </w:rPr>
        <w:t>０分まで</w:t>
      </w:r>
    </w:p>
    <w:p w14:paraId="323723C4" w14:textId="7CBA2943" w:rsidR="00C26B6F" w:rsidRPr="00B60EA3" w:rsidRDefault="00C26B6F" w:rsidP="00B60EA3">
      <w:pPr>
        <w:pStyle w:val="a3"/>
        <w:numPr>
          <w:ilvl w:val="0"/>
          <w:numId w:val="12"/>
        </w:numPr>
        <w:spacing w:line="360" w:lineRule="exact"/>
        <w:ind w:leftChars="0"/>
        <w:rPr>
          <w:rFonts w:asciiTheme="minorEastAsia" w:hAnsiTheme="minorEastAsia"/>
          <w:sz w:val="24"/>
          <w:szCs w:val="24"/>
        </w:rPr>
      </w:pPr>
      <w:r w:rsidRPr="009C72D4">
        <w:rPr>
          <w:rFonts w:asciiTheme="minorEastAsia" w:hAnsiTheme="minorEastAsia" w:hint="eastAsia"/>
          <w:sz w:val="24"/>
          <w:szCs w:val="24"/>
        </w:rPr>
        <w:t>場所</w:t>
      </w:r>
      <w:r w:rsidR="00B60EA3">
        <w:rPr>
          <w:rFonts w:asciiTheme="minorEastAsia" w:hAnsiTheme="minorEastAsia" w:hint="eastAsia"/>
          <w:sz w:val="24"/>
          <w:szCs w:val="24"/>
        </w:rPr>
        <w:t xml:space="preserve">　　</w:t>
      </w:r>
      <w:r w:rsidRPr="00B60EA3">
        <w:rPr>
          <w:rFonts w:asciiTheme="minorEastAsia" w:hAnsiTheme="minorEastAsia" w:hint="eastAsia"/>
          <w:sz w:val="24"/>
          <w:szCs w:val="24"/>
        </w:rPr>
        <w:t>流山市ケアセンター４階第１・２研修室</w:t>
      </w:r>
    </w:p>
    <w:p w14:paraId="0863EB8D" w14:textId="66C6DAC3" w:rsidR="00C26B6F" w:rsidRPr="009C72D4" w:rsidRDefault="00C26B6F" w:rsidP="00B60EA3">
      <w:pPr>
        <w:pStyle w:val="a3"/>
        <w:numPr>
          <w:ilvl w:val="0"/>
          <w:numId w:val="12"/>
        </w:numPr>
        <w:spacing w:line="360" w:lineRule="exact"/>
        <w:ind w:leftChars="0"/>
        <w:rPr>
          <w:rFonts w:asciiTheme="minorEastAsia" w:hAnsiTheme="minorEastAsia"/>
          <w:sz w:val="24"/>
          <w:szCs w:val="24"/>
        </w:rPr>
      </w:pPr>
      <w:r w:rsidRPr="009C72D4">
        <w:rPr>
          <w:rFonts w:asciiTheme="minorEastAsia" w:hAnsiTheme="minorEastAsia" w:hint="eastAsia"/>
          <w:sz w:val="24"/>
          <w:szCs w:val="24"/>
        </w:rPr>
        <w:t>出席者</w:t>
      </w:r>
    </w:p>
    <w:p w14:paraId="7C502F6D" w14:textId="17A55707" w:rsidR="00C26B6F" w:rsidRPr="00007B4A" w:rsidRDefault="00A7116E" w:rsidP="00007B4A">
      <w:pPr>
        <w:pStyle w:val="a3"/>
        <w:numPr>
          <w:ilvl w:val="0"/>
          <w:numId w:val="23"/>
        </w:numPr>
        <w:spacing w:line="360" w:lineRule="exact"/>
        <w:ind w:leftChars="0"/>
        <w:rPr>
          <w:rFonts w:asciiTheme="minorEastAsia" w:hAnsiTheme="minorEastAsia"/>
          <w:sz w:val="24"/>
          <w:szCs w:val="24"/>
        </w:rPr>
      </w:pPr>
      <w:r w:rsidRPr="00007B4A">
        <w:rPr>
          <w:rFonts w:asciiTheme="minorEastAsia" w:hAnsiTheme="minorEastAsia" w:hint="eastAsia"/>
          <w:sz w:val="24"/>
          <w:szCs w:val="24"/>
        </w:rPr>
        <w:t>委員</w:t>
      </w:r>
      <w:r w:rsidR="00007B4A" w:rsidRPr="00007B4A">
        <w:rPr>
          <w:rFonts w:asciiTheme="minorEastAsia" w:hAnsiTheme="minorEastAsia" w:hint="eastAsia"/>
          <w:sz w:val="24"/>
          <w:szCs w:val="24"/>
        </w:rPr>
        <w:t>（9名中</w:t>
      </w:r>
      <w:r w:rsidR="00EC03C2">
        <w:rPr>
          <w:rFonts w:asciiTheme="minorEastAsia" w:hAnsiTheme="minorEastAsia" w:hint="eastAsia"/>
          <w:sz w:val="24"/>
          <w:szCs w:val="24"/>
        </w:rPr>
        <w:t>９</w:t>
      </w:r>
      <w:r w:rsidR="00007B4A" w:rsidRPr="00007B4A">
        <w:rPr>
          <w:rFonts w:asciiTheme="minorEastAsia" w:hAnsiTheme="minorEastAsia" w:hint="eastAsia"/>
          <w:sz w:val="24"/>
          <w:szCs w:val="24"/>
        </w:rPr>
        <w:t>名</w:t>
      </w:r>
      <w:r w:rsidR="00BD4490">
        <w:rPr>
          <w:rFonts w:asciiTheme="minorEastAsia" w:hAnsiTheme="minorEastAsia" w:hint="eastAsia"/>
          <w:sz w:val="24"/>
          <w:szCs w:val="24"/>
        </w:rPr>
        <w:t>出席</w:t>
      </w:r>
      <w:r w:rsidR="00007B4A" w:rsidRPr="00007B4A">
        <w:rPr>
          <w:rFonts w:asciiTheme="minorEastAsia" w:hAnsiTheme="minorEastAsia" w:hint="eastAsia"/>
          <w:sz w:val="24"/>
          <w:szCs w:val="24"/>
        </w:rPr>
        <w:t>）</w:t>
      </w:r>
    </w:p>
    <w:p w14:paraId="2556A992" w14:textId="24B623AB" w:rsidR="00C54A6D" w:rsidRPr="00EC03C2" w:rsidRDefault="00C54A6D" w:rsidP="00B60EA3">
      <w:pPr>
        <w:spacing w:line="360" w:lineRule="exact"/>
        <w:ind w:firstLineChars="100" w:firstLine="240"/>
        <w:rPr>
          <w:rFonts w:asciiTheme="minorEastAsia" w:hAnsiTheme="minorEastAsia"/>
          <w:color w:val="000000" w:themeColor="text1"/>
          <w:sz w:val="24"/>
          <w:szCs w:val="24"/>
        </w:rPr>
      </w:pPr>
      <w:r w:rsidRPr="00EC03C2">
        <w:rPr>
          <w:rFonts w:asciiTheme="minorEastAsia" w:hAnsiTheme="minorEastAsia" w:hint="eastAsia"/>
          <w:color w:val="000000" w:themeColor="text1"/>
          <w:sz w:val="24"/>
          <w:szCs w:val="24"/>
        </w:rPr>
        <w:t>千葉県弁護士会</w:t>
      </w:r>
      <w:r w:rsidR="0028672E" w:rsidRPr="00EC03C2">
        <w:rPr>
          <w:rFonts w:asciiTheme="minorEastAsia" w:hAnsiTheme="minorEastAsia" w:hint="eastAsia"/>
          <w:color w:val="000000" w:themeColor="text1"/>
          <w:sz w:val="24"/>
          <w:szCs w:val="24"/>
        </w:rPr>
        <w:t xml:space="preserve"> </w:t>
      </w:r>
      <w:r w:rsidR="00EC03C2" w:rsidRPr="00EC03C2">
        <w:rPr>
          <w:rFonts w:asciiTheme="minorEastAsia" w:hAnsiTheme="minorEastAsia" w:hint="eastAsia"/>
          <w:color w:val="000000" w:themeColor="text1"/>
          <w:sz w:val="24"/>
          <w:szCs w:val="24"/>
        </w:rPr>
        <w:t>長浜委員（会長）</w:t>
      </w:r>
      <w:r w:rsidR="00BD4490" w:rsidRPr="00EC03C2">
        <w:rPr>
          <w:rFonts w:asciiTheme="minorEastAsia" w:hAnsiTheme="minorEastAsia" w:hint="eastAsia"/>
          <w:color w:val="000000" w:themeColor="text1"/>
          <w:sz w:val="24"/>
          <w:szCs w:val="24"/>
        </w:rPr>
        <w:t>、</w:t>
      </w:r>
      <w:r w:rsidR="00EC03C2" w:rsidRPr="00EC03C2">
        <w:rPr>
          <w:rFonts w:asciiTheme="minorEastAsia" w:hAnsiTheme="minorEastAsia" w:hint="eastAsia"/>
          <w:color w:val="000000" w:themeColor="text1"/>
          <w:sz w:val="24"/>
          <w:szCs w:val="24"/>
        </w:rPr>
        <w:t>千葉県社会福祉士会 古澤委員（副会長）、</w:t>
      </w:r>
    </w:p>
    <w:p w14:paraId="5EA6B28E" w14:textId="0568CD3C" w:rsidR="00C54A6D" w:rsidRPr="00EC03C2" w:rsidRDefault="00C54A6D" w:rsidP="00B60EA3">
      <w:pPr>
        <w:spacing w:line="360" w:lineRule="exact"/>
        <w:ind w:firstLineChars="100" w:firstLine="240"/>
        <w:rPr>
          <w:rFonts w:asciiTheme="minorEastAsia" w:hAnsiTheme="minorEastAsia"/>
          <w:color w:val="000000" w:themeColor="text1"/>
          <w:sz w:val="24"/>
          <w:szCs w:val="24"/>
        </w:rPr>
      </w:pPr>
      <w:r w:rsidRPr="00EC03C2">
        <w:rPr>
          <w:rFonts w:asciiTheme="minorEastAsia" w:hAnsiTheme="minorEastAsia" w:hint="eastAsia"/>
          <w:color w:val="000000" w:themeColor="text1"/>
          <w:sz w:val="24"/>
          <w:szCs w:val="24"/>
        </w:rPr>
        <w:t>千葉司法書士会</w:t>
      </w:r>
      <w:r w:rsidR="0028672E" w:rsidRPr="00EC03C2">
        <w:rPr>
          <w:rFonts w:asciiTheme="minorEastAsia" w:hAnsiTheme="minorEastAsia" w:hint="eastAsia"/>
          <w:color w:val="000000" w:themeColor="text1"/>
          <w:sz w:val="24"/>
          <w:szCs w:val="24"/>
        </w:rPr>
        <w:t xml:space="preserve"> </w:t>
      </w:r>
      <w:r w:rsidR="00BD4490" w:rsidRPr="00EC03C2">
        <w:rPr>
          <w:rFonts w:asciiTheme="minorEastAsia" w:hAnsiTheme="minorEastAsia" w:hint="eastAsia"/>
          <w:color w:val="000000" w:themeColor="text1"/>
          <w:sz w:val="24"/>
          <w:szCs w:val="24"/>
        </w:rPr>
        <w:t>小出</w:t>
      </w:r>
      <w:r w:rsidR="00C26B6F" w:rsidRPr="00EC03C2">
        <w:rPr>
          <w:rFonts w:asciiTheme="minorEastAsia" w:hAnsiTheme="minorEastAsia" w:hint="eastAsia"/>
          <w:color w:val="000000" w:themeColor="text1"/>
          <w:sz w:val="24"/>
          <w:szCs w:val="24"/>
        </w:rPr>
        <w:t>委員、</w:t>
      </w:r>
      <w:r w:rsidRPr="00EC03C2">
        <w:rPr>
          <w:rFonts w:asciiTheme="minorEastAsia" w:hAnsiTheme="minorEastAsia" w:hint="eastAsia"/>
          <w:color w:val="000000" w:themeColor="text1"/>
          <w:sz w:val="24"/>
          <w:szCs w:val="24"/>
        </w:rPr>
        <w:t>千葉県行政書士会</w:t>
      </w:r>
      <w:r w:rsidR="0028672E" w:rsidRPr="00EC03C2">
        <w:rPr>
          <w:rFonts w:asciiTheme="minorEastAsia" w:hAnsiTheme="minorEastAsia" w:hint="eastAsia"/>
          <w:color w:val="000000" w:themeColor="text1"/>
          <w:sz w:val="24"/>
          <w:szCs w:val="24"/>
        </w:rPr>
        <w:t xml:space="preserve"> </w:t>
      </w:r>
      <w:r w:rsidR="00C26B6F" w:rsidRPr="00EC03C2">
        <w:rPr>
          <w:rFonts w:asciiTheme="minorEastAsia" w:hAnsiTheme="minorEastAsia" w:hint="eastAsia"/>
          <w:color w:val="000000" w:themeColor="text1"/>
          <w:sz w:val="24"/>
          <w:szCs w:val="24"/>
        </w:rPr>
        <w:t>関谷委員、</w:t>
      </w:r>
      <w:r w:rsidR="004C01EC" w:rsidRPr="00EC03C2">
        <w:rPr>
          <w:rFonts w:asciiTheme="minorEastAsia" w:hAnsiTheme="minorEastAsia" w:hint="eastAsia"/>
          <w:color w:val="000000" w:themeColor="text1"/>
          <w:sz w:val="24"/>
          <w:szCs w:val="24"/>
        </w:rPr>
        <w:t>東葛市民後見人の会 越智委員、</w:t>
      </w:r>
    </w:p>
    <w:p w14:paraId="08E815E5" w14:textId="77777777" w:rsidR="004C01EC" w:rsidRDefault="00C54A6D" w:rsidP="004C01EC">
      <w:pPr>
        <w:spacing w:line="360" w:lineRule="exact"/>
        <w:ind w:firstLineChars="100" w:firstLine="240"/>
        <w:rPr>
          <w:rFonts w:asciiTheme="minorEastAsia" w:hAnsiTheme="minorEastAsia"/>
          <w:color w:val="000000" w:themeColor="text1"/>
          <w:sz w:val="24"/>
          <w:szCs w:val="24"/>
        </w:rPr>
      </w:pPr>
      <w:r w:rsidRPr="00EC03C2">
        <w:rPr>
          <w:rFonts w:asciiTheme="minorEastAsia" w:hAnsiTheme="minorEastAsia" w:hint="eastAsia"/>
          <w:color w:val="000000" w:themeColor="text1"/>
          <w:sz w:val="24"/>
          <w:szCs w:val="24"/>
        </w:rPr>
        <w:t>流山市民生委員児童委員協議会</w:t>
      </w:r>
      <w:r w:rsidR="0028672E" w:rsidRPr="00EC03C2">
        <w:rPr>
          <w:rFonts w:asciiTheme="minorEastAsia" w:hAnsiTheme="minorEastAsia" w:hint="eastAsia"/>
          <w:color w:val="000000" w:themeColor="text1"/>
          <w:sz w:val="24"/>
          <w:szCs w:val="24"/>
        </w:rPr>
        <w:t xml:space="preserve"> </w:t>
      </w:r>
      <w:r w:rsidR="00591DEA" w:rsidRPr="00EC03C2">
        <w:rPr>
          <w:rFonts w:asciiTheme="minorEastAsia" w:hAnsiTheme="minorEastAsia" w:hint="eastAsia"/>
          <w:color w:val="000000" w:themeColor="text1"/>
          <w:sz w:val="24"/>
          <w:szCs w:val="24"/>
        </w:rPr>
        <w:t>平井委員</w:t>
      </w:r>
      <w:r w:rsidR="00C26B6F" w:rsidRPr="00EC03C2">
        <w:rPr>
          <w:rFonts w:asciiTheme="minorEastAsia" w:hAnsiTheme="minorEastAsia" w:hint="eastAsia"/>
          <w:color w:val="000000" w:themeColor="text1"/>
          <w:sz w:val="24"/>
          <w:szCs w:val="24"/>
        </w:rPr>
        <w:t>、</w:t>
      </w:r>
      <w:r w:rsidRPr="00EC03C2">
        <w:rPr>
          <w:rFonts w:asciiTheme="minorEastAsia" w:hAnsiTheme="minorEastAsia" w:hint="eastAsia"/>
          <w:color w:val="000000" w:themeColor="text1"/>
          <w:sz w:val="24"/>
          <w:szCs w:val="24"/>
        </w:rPr>
        <w:t>流山高齢者安心ネット</w:t>
      </w:r>
      <w:r w:rsidR="0028672E" w:rsidRPr="00EC03C2">
        <w:rPr>
          <w:rFonts w:asciiTheme="minorEastAsia" w:hAnsiTheme="minorEastAsia" w:hint="eastAsia"/>
          <w:color w:val="000000" w:themeColor="text1"/>
          <w:sz w:val="24"/>
          <w:szCs w:val="24"/>
        </w:rPr>
        <w:t xml:space="preserve"> </w:t>
      </w:r>
      <w:r w:rsidR="00591DEA" w:rsidRPr="00EC03C2">
        <w:rPr>
          <w:rFonts w:asciiTheme="minorEastAsia" w:hAnsiTheme="minorEastAsia" w:hint="eastAsia"/>
          <w:color w:val="000000" w:themeColor="text1"/>
          <w:sz w:val="24"/>
          <w:szCs w:val="24"/>
        </w:rPr>
        <w:t>上平委員</w:t>
      </w:r>
      <w:r w:rsidR="00BD4490" w:rsidRPr="00EC03C2">
        <w:rPr>
          <w:rFonts w:asciiTheme="minorEastAsia" w:hAnsiTheme="minorEastAsia" w:hint="eastAsia"/>
          <w:color w:val="000000" w:themeColor="text1"/>
          <w:sz w:val="24"/>
          <w:szCs w:val="24"/>
        </w:rPr>
        <w:t>、</w:t>
      </w:r>
      <w:r w:rsidR="0042759D" w:rsidRPr="00EC03C2">
        <w:rPr>
          <w:rFonts w:asciiTheme="minorEastAsia" w:hAnsiTheme="minorEastAsia" w:hint="eastAsia"/>
          <w:color w:val="000000" w:themeColor="text1"/>
          <w:sz w:val="24"/>
          <w:szCs w:val="24"/>
        </w:rPr>
        <w:t xml:space="preserve"> </w:t>
      </w:r>
    </w:p>
    <w:p w14:paraId="7E5FDF76" w14:textId="70EB13F0" w:rsidR="00007B4A" w:rsidRDefault="00C54A6D" w:rsidP="004C01EC">
      <w:pPr>
        <w:spacing w:line="360" w:lineRule="exact"/>
        <w:ind w:firstLineChars="100" w:firstLine="240"/>
        <w:rPr>
          <w:rFonts w:asciiTheme="minorEastAsia" w:hAnsiTheme="minorEastAsia"/>
          <w:color w:val="000000" w:themeColor="text1"/>
          <w:sz w:val="24"/>
          <w:szCs w:val="24"/>
        </w:rPr>
      </w:pPr>
      <w:r w:rsidRPr="00EC03C2">
        <w:rPr>
          <w:rFonts w:asciiTheme="minorEastAsia" w:hAnsiTheme="minorEastAsia" w:hint="eastAsia"/>
          <w:color w:val="000000" w:themeColor="text1"/>
          <w:sz w:val="24"/>
          <w:szCs w:val="24"/>
        </w:rPr>
        <w:t>流山市地域自立支援協議会</w:t>
      </w:r>
      <w:r w:rsidR="0028672E" w:rsidRPr="00EC03C2">
        <w:rPr>
          <w:rFonts w:asciiTheme="minorEastAsia" w:hAnsiTheme="minorEastAsia" w:hint="eastAsia"/>
          <w:color w:val="000000" w:themeColor="text1"/>
          <w:sz w:val="24"/>
          <w:szCs w:val="24"/>
        </w:rPr>
        <w:t xml:space="preserve"> </w:t>
      </w:r>
      <w:r w:rsidRPr="00EC03C2">
        <w:rPr>
          <w:rFonts w:asciiTheme="minorEastAsia" w:hAnsiTheme="minorEastAsia" w:hint="eastAsia"/>
          <w:color w:val="000000" w:themeColor="text1"/>
          <w:sz w:val="24"/>
          <w:szCs w:val="24"/>
        </w:rPr>
        <w:t>武内委員</w:t>
      </w:r>
      <w:r w:rsidR="004C01EC">
        <w:rPr>
          <w:rFonts w:asciiTheme="minorEastAsia" w:hAnsiTheme="minorEastAsia" w:hint="eastAsia"/>
          <w:color w:val="000000" w:themeColor="text1"/>
          <w:sz w:val="24"/>
          <w:szCs w:val="24"/>
        </w:rPr>
        <w:t>、</w:t>
      </w:r>
      <w:r w:rsidRPr="00EC03C2">
        <w:rPr>
          <w:rFonts w:asciiTheme="minorEastAsia" w:hAnsiTheme="minorEastAsia" w:hint="eastAsia"/>
          <w:color w:val="000000" w:themeColor="text1"/>
          <w:sz w:val="24"/>
          <w:szCs w:val="24"/>
        </w:rPr>
        <w:t>流山市地域包括支援センター</w:t>
      </w:r>
      <w:r w:rsidR="0028672E" w:rsidRPr="00EC03C2">
        <w:rPr>
          <w:rFonts w:asciiTheme="minorEastAsia" w:hAnsiTheme="minorEastAsia" w:hint="eastAsia"/>
          <w:color w:val="000000" w:themeColor="text1"/>
          <w:sz w:val="24"/>
          <w:szCs w:val="24"/>
        </w:rPr>
        <w:t xml:space="preserve"> </w:t>
      </w:r>
      <w:r w:rsidR="00BD4490" w:rsidRPr="00EC03C2">
        <w:rPr>
          <w:rFonts w:asciiTheme="minorEastAsia" w:hAnsiTheme="minorEastAsia" w:hint="eastAsia"/>
          <w:color w:val="000000" w:themeColor="text1"/>
          <w:sz w:val="24"/>
          <w:szCs w:val="24"/>
        </w:rPr>
        <w:t>菅野</w:t>
      </w:r>
      <w:r w:rsidR="00591DEA" w:rsidRPr="00EC03C2">
        <w:rPr>
          <w:rFonts w:asciiTheme="minorEastAsia" w:hAnsiTheme="minorEastAsia" w:hint="eastAsia"/>
          <w:color w:val="000000" w:themeColor="text1"/>
          <w:sz w:val="24"/>
          <w:szCs w:val="24"/>
        </w:rPr>
        <w:t>委員</w:t>
      </w:r>
    </w:p>
    <w:p w14:paraId="5C0E830F" w14:textId="7433523E" w:rsidR="00EC03C2" w:rsidRPr="00EC03C2" w:rsidRDefault="00EC03C2" w:rsidP="00EC03C2">
      <w:pPr>
        <w:pStyle w:val="a3"/>
        <w:numPr>
          <w:ilvl w:val="0"/>
          <w:numId w:val="23"/>
        </w:numPr>
        <w:spacing w:line="360" w:lineRule="exact"/>
        <w:ind w:leftChars="0"/>
        <w:rPr>
          <w:rFonts w:asciiTheme="minorEastAsia" w:hAnsiTheme="minorEastAsia"/>
          <w:color w:val="000000" w:themeColor="text1"/>
          <w:sz w:val="24"/>
          <w:szCs w:val="24"/>
        </w:rPr>
      </w:pPr>
      <w:r w:rsidRPr="00EC03C2">
        <w:rPr>
          <w:rFonts w:asciiTheme="minorEastAsia" w:hAnsiTheme="minorEastAsia" w:hint="eastAsia"/>
          <w:color w:val="000000" w:themeColor="text1"/>
          <w:sz w:val="24"/>
          <w:szCs w:val="24"/>
        </w:rPr>
        <w:t>オブザーバー</w:t>
      </w:r>
    </w:p>
    <w:p w14:paraId="2E1B9BC3" w14:textId="37B9A5D9" w:rsidR="00EC03C2" w:rsidRPr="00EC03C2" w:rsidRDefault="00EC03C2" w:rsidP="000A7E18">
      <w:pPr>
        <w:spacing w:line="360" w:lineRule="exact"/>
        <w:ind w:firstLineChars="100" w:firstLine="240"/>
        <w:rPr>
          <w:rFonts w:asciiTheme="minorEastAsia" w:hAnsiTheme="minorEastAsia"/>
          <w:color w:val="000000" w:themeColor="text1"/>
          <w:sz w:val="24"/>
          <w:szCs w:val="24"/>
        </w:rPr>
      </w:pPr>
      <w:r w:rsidRPr="00EC03C2">
        <w:rPr>
          <w:rFonts w:asciiTheme="minorEastAsia" w:hAnsiTheme="minorEastAsia" w:hint="eastAsia"/>
          <w:color w:val="000000" w:themeColor="text1"/>
          <w:sz w:val="24"/>
          <w:szCs w:val="24"/>
        </w:rPr>
        <w:t>千葉家庭裁判所</w:t>
      </w:r>
      <w:r w:rsidRPr="00EC03C2">
        <w:rPr>
          <w:rFonts w:asciiTheme="minorEastAsia" w:hAnsiTheme="minorEastAsia"/>
          <w:color w:val="000000" w:themeColor="text1"/>
          <w:sz w:val="24"/>
          <w:szCs w:val="24"/>
        </w:rPr>
        <w:t xml:space="preserve"> 松戸支部 </w:t>
      </w:r>
      <w:r w:rsidR="000A7E18">
        <w:rPr>
          <w:rFonts w:asciiTheme="minorEastAsia" w:hAnsiTheme="minorEastAsia" w:hint="eastAsia"/>
          <w:color w:val="000000" w:themeColor="text1"/>
          <w:sz w:val="24"/>
          <w:szCs w:val="24"/>
        </w:rPr>
        <w:t>岡本</w:t>
      </w:r>
      <w:r w:rsidRPr="00EC03C2">
        <w:rPr>
          <w:rFonts w:asciiTheme="minorEastAsia" w:hAnsiTheme="minorEastAsia"/>
          <w:color w:val="000000" w:themeColor="text1"/>
          <w:sz w:val="24"/>
          <w:szCs w:val="24"/>
        </w:rPr>
        <w:t>主任書記官</w:t>
      </w:r>
      <w:r w:rsidR="000A7E18">
        <w:rPr>
          <w:rFonts w:asciiTheme="minorEastAsia" w:hAnsiTheme="minorEastAsia" w:hint="eastAsia"/>
          <w:color w:val="000000" w:themeColor="text1"/>
          <w:sz w:val="24"/>
          <w:szCs w:val="24"/>
        </w:rPr>
        <w:t>、望月</w:t>
      </w:r>
      <w:r w:rsidRPr="00EC03C2">
        <w:rPr>
          <w:rFonts w:asciiTheme="minorEastAsia" w:hAnsiTheme="minorEastAsia"/>
          <w:color w:val="000000" w:themeColor="text1"/>
          <w:sz w:val="24"/>
          <w:szCs w:val="24"/>
        </w:rPr>
        <w:t>主任書記官</w:t>
      </w:r>
    </w:p>
    <w:p w14:paraId="5947B975" w14:textId="4A247CA7" w:rsidR="00C26B6F" w:rsidRPr="00EC03C2" w:rsidRDefault="00C26B6F" w:rsidP="00007B4A">
      <w:pPr>
        <w:pStyle w:val="a3"/>
        <w:numPr>
          <w:ilvl w:val="0"/>
          <w:numId w:val="23"/>
        </w:numPr>
        <w:spacing w:line="360" w:lineRule="exact"/>
        <w:ind w:leftChars="0"/>
        <w:rPr>
          <w:rFonts w:asciiTheme="minorEastAsia" w:hAnsiTheme="minorEastAsia"/>
          <w:color w:val="000000" w:themeColor="text1"/>
          <w:sz w:val="24"/>
          <w:szCs w:val="24"/>
        </w:rPr>
      </w:pPr>
      <w:r w:rsidRPr="00EC03C2">
        <w:rPr>
          <w:rFonts w:asciiTheme="minorEastAsia" w:hAnsiTheme="minorEastAsia" w:hint="eastAsia"/>
          <w:color w:val="000000" w:themeColor="text1"/>
          <w:sz w:val="24"/>
          <w:szCs w:val="24"/>
        </w:rPr>
        <w:t>事務局</w:t>
      </w:r>
    </w:p>
    <w:p w14:paraId="3EB271B4" w14:textId="649400B1" w:rsidR="00BD4490" w:rsidRPr="00EC03C2" w:rsidRDefault="00C26B6F" w:rsidP="00007B4A">
      <w:pPr>
        <w:spacing w:line="360" w:lineRule="exact"/>
        <w:ind w:firstLineChars="100" w:firstLine="240"/>
        <w:rPr>
          <w:rFonts w:asciiTheme="minorEastAsia" w:hAnsiTheme="minorEastAsia"/>
          <w:color w:val="000000" w:themeColor="text1"/>
          <w:sz w:val="24"/>
          <w:szCs w:val="24"/>
        </w:rPr>
      </w:pPr>
      <w:r w:rsidRPr="00EC03C2">
        <w:rPr>
          <w:rFonts w:asciiTheme="minorEastAsia" w:hAnsiTheme="minorEastAsia" w:hint="eastAsia"/>
          <w:color w:val="000000" w:themeColor="text1"/>
          <w:sz w:val="24"/>
          <w:szCs w:val="24"/>
        </w:rPr>
        <w:t xml:space="preserve">流山市健康福祉部　</w:t>
      </w:r>
      <w:r w:rsidR="00591DEA" w:rsidRPr="00EC03C2">
        <w:rPr>
          <w:rFonts w:asciiTheme="minorEastAsia" w:hAnsiTheme="minorEastAsia" w:hint="eastAsia"/>
          <w:color w:val="000000" w:themeColor="text1"/>
          <w:sz w:val="24"/>
          <w:szCs w:val="24"/>
        </w:rPr>
        <w:t>伊原部長、</w:t>
      </w:r>
      <w:r w:rsidRPr="00EC03C2">
        <w:rPr>
          <w:rFonts w:asciiTheme="minorEastAsia" w:hAnsiTheme="minorEastAsia" w:hint="eastAsia"/>
          <w:color w:val="000000" w:themeColor="text1"/>
          <w:sz w:val="24"/>
          <w:szCs w:val="24"/>
        </w:rPr>
        <w:t>宮澤次長</w:t>
      </w:r>
      <w:r w:rsidR="00007B4A" w:rsidRPr="00EC03C2">
        <w:rPr>
          <w:rFonts w:asciiTheme="minorEastAsia" w:hAnsiTheme="minorEastAsia" w:hint="eastAsia"/>
          <w:color w:val="000000" w:themeColor="text1"/>
          <w:sz w:val="24"/>
          <w:szCs w:val="24"/>
        </w:rPr>
        <w:t xml:space="preserve">　</w:t>
      </w:r>
    </w:p>
    <w:p w14:paraId="1A84BFF1" w14:textId="669B5F9F" w:rsidR="00BD4490" w:rsidRPr="00EC03C2" w:rsidRDefault="00C26B6F" w:rsidP="00BD4490">
      <w:pPr>
        <w:spacing w:line="360" w:lineRule="exact"/>
        <w:ind w:firstLineChars="100" w:firstLine="240"/>
        <w:rPr>
          <w:rFonts w:asciiTheme="minorEastAsia" w:hAnsiTheme="minorEastAsia"/>
          <w:color w:val="000000" w:themeColor="text1"/>
          <w:sz w:val="24"/>
          <w:szCs w:val="24"/>
        </w:rPr>
      </w:pPr>
      <w:r w:rsidRPr="00EC03C2">
        <w:rPr>
          <w:rFonts w:asciiTheme="minorEastAsia" w:hAnsiTheme="minorEastAsia" w:hint="eastAsia"/>
          <w:color w:val="000000" w:themeColor="text1"/>
          <w:sz w:val="24"/>
          <w:szCs w:val="24"/>
        </w:rPr>
        <w:t>高齢者支援課</w:t>
      </w:r>
      <w:r w:rsidR="00007B4A" w:rsidRPr="00EC03C2">
        <w:rPr>
          <w:rFonts w:asciiTheme="minorEastAsia" w:hAnsiTheme="minorEastAsia" w:hint="eastAsia"/>
          <w:color w:val="000000" w:themeColor="text1"/>
          <w:sz w:val="24"/>
          <w:szCs w:val="24"/>
        </w:rPr>
        <w:t xml:space="preserve"> </w:t>
      </w:r>
      <w:r w:rsidRPr="00EC03C2">
        <w:rPr>
          <w:rFonts w:asciiTheme="minorEastAsia" w:hAnsiTheme="minorEastAsia" w:hint="eastAsia"/>
          <w:color w:val="000000" w:themeColor="text1"/>
          <w:sz w:val="24"/>
          <w:szCs w:val="24"/>
        </w:rPr>
        <w:t>木村課長</w:t>
      </w:r>
      <w:r w:rsidR="00591DEA" w:rsidRPr="00EC03C2">
        <w:rPr>
          <w:rFonts w:asciiTheme="minorEastAsia" w:hAnsiTheme="minorEastAsia" w:hint="eastAsia"/>
          <w:color w:val="000000" w:themeColor="text1"/>
          <w:sz w:val="24"/>
          <w:szCs w:val="24"/>
        </w:rPr>
        <w:t>、武林課長補佐、</w:t>
      </w:r>
      <w:r w:rsidR="00EC03C2" w:rsidRPr="00EC03C2">
        <w:rPr>
          <w:rFonts w:asciiTheme="minorEastAsia" w:hAnsiTheme="minorEastAsia" w:hint="eastAsia"/>
          <w:color w:val="000000" w:themeColor="text1"/>
          <w:sz w:val="24"/>
          <w:szCs w:val="24"/>
        </w:rPr>
        <w:t>杉岡係長、</w:t>
      </w:r>
      <w:r w:rsidRPr="00EC03C2">
        <w:rPr>
          <w:rFonts w:asciiTheme="minorEastAsia" w:hAnsiTheme="minorEastAsia" w:hint="eastAsia"/>
          <w:color w:val="000000" w:themeColor="text1"/>
          <w:sz w:val="24"/>
          <w:szCs w:val="24"/>
        </w:rPr>
        <w:t>石渡</w:t>
      </w:r>
      <w:r w:rsidR="00C46DD1" w:rsidRPr="00EC03C2">
        <w:rPr>
          <w:rFonts w:asciiTheme="minorEastAsia" w:hAnsiTheme="minorEastAsia" w:hint="eastAsia"/>
          <w:color w:val="000000" w:themeColor="text1"/>
          <w:sz w:val="24"/>
          <w:szCs w:val="24"/>
        </w:rPr>
        <w:t>、</w:t>
      </w:r>
      <w:r w:rsidR="00BD4490" w:rsidRPr="00EC03C2">
        <w:rPr>
          <w:rFonts w:asciiTheme="minorEastAsia" w:hAnsiTheme="minorEastAsia" w:hint="eastAsia"/>
          <w:color w:val="000000" w:themeColor="text1"/>
          <w:sz w:val="24"/>
          <w:szCs w:val="24"/>
        </w:rPr>
        <w:t>小畑</w:t>
      </w:r>
    </w:p>
    <w:p w14:paraId="52BF2521" w14:textId="07A6D116" w:rsidR="00C46DD1" w:rsidRPr="00EC03C2" w:rsidRDefault="00BD4490" w:rsidP="00BD4490">
      <w:pPr>
        <w:spacing w:line="360" w:lineRule="exact"/>
        <w:ind w:firstLineChars="100" w:firstLine="240"/>
        <w:rPr>
          <w:rFonts w:asciiTheme="minorEastAsia" w:hAnsiTheme="minorEastAsia"/>
          <w:color w:val="000000" w:themeColor="text1"/>
          <w:sz w:val="24"/>
          <w:szCs w:val="24"/>
        </w:rPr>
      </w:pPr>
      <w:r w:rsidRPr="00EC03C2">
        <w:rPr>
          <w:rFonts w:asciiTheme="minorEastAsia" w:hAnsiTheme="minorEastAsia" w:hint="eastAsia"/>
          <w:color w:val="000000" w:themeColor="text1"/>
          <w:sz w:val="24"/>
          <w:szCs w:val="24"/>
        </w:rPr>
        <w:t>社会福祉課</w:t>
      </w:r>
      <w:r w:rsidR="00AC61F8">
        <w:rPr>
          <w:rFonts w:asciiTheme="minorEastAsia" w:hAnsiTheme="minorEastAsia" w:hint="eastAsia"/>
          <w:color w:val="000000" w:themeColor="text1"/>
          <w:sz w:val="24"/>
          <w:szCs w:val="24"/>
        </w:rPr>
        <w:t xml:space="preserve"> </w:t>
      </w:r>
      <w:r w:rsidRPr="00EC03C2">
        <w:rPr>
          <w:rFonts w:asciiTheme="minorEastAsia" w:hAnsiTheme="minorEastAsia" w:hint="eastAsia"/>
          <w:color w:val="000000" w:themeColor="text1"/>
          <w:sz w:val="24"/>
          <w:szCs w:val="24"/>
        </w:rPr>
        <w:t xml:space="preserve">田中係長　　</w:t>
      </w:r>
      <w:r w:rsidR="00EC03C2" w:rsidRPr="00EC03C2">
        <w:rPr>
          <w:rFonts w:asciiTheme="minorEastAsia" w:hAnsiTheme="minorEastAsia" w:hint="eastAsia"/>
          <w:color w:val="000000" w:themeColor="text1"/>
          <w:sz w:val="24"/>
          <w:szCs w:val="24"/>
        </w:rPr>
        <w:t>福祉政策課</w:t>
      </w:r>
      <w:r w:rsidR="00AC61F8">
        <w:rPr>
          <w:rFonts w:asciiTheme="minorEastAsia" w:hAnsiTheme="minorEastAsia" w:hint="eastAsia"/>
          <w:color w:val="000000" w:themeColor="text1"/>
          <w:sz w:val="24"/>
          <w:szCs w:val="24"/>
        </w:rPr>
        <w:t xml:space="preserve"> </w:t>
      </w:r>
      <w:r w:rsidR="00EC03C2" w:rsidRPr="00EC03C2">
        <w:rPr>
          <w:rFonts w:asciiTheme="minorEastAsia" w:hAnsiTheme="minorEastAsia" w:hint="eastAsia"/>
          <w:color w:val="000000" w:themeColor="text1"/>
          <w:sz w:val="24"/>
          <w:szCs w:val="24"/>
        </w:rPr>
        <w:t xml:space="preserve">金田係長　</w:t>
      </w:r>
      <w:r w:rsidR="00C46DD1" w:rsidRPr="00EC03C2">
        <w:rPr>
          <w:rFonts w:asciiTheme="minorEastAsia" w:hAnsiTheme="minorEastAsia" w:hint="eastAsia"/>
          <w:color w:val="000000" w:themeColor="text1"/>
          <w:sz w:val="24"/>
          <w:szCs w:val="24"/>
        </w:rPr>
        <w:t>障害者支援課</w:t>
      </w:r>
      <w:r w:rsidR="00AC61F8">
        <w:rPr>
          <w:rFonts w:asciiTheme="minorEastAsia" w:hAnsiTheme="minorEastAsia" w:hint="eastAsia"/>
          <w:color w:val="000000" w:themeColor="text1"/>
          <w:sz w:val="24"/>
          <w:szCs w:val="24"/>
        </w:rPr>
        <w:t xml:space="preserve"> </w:t>
      </w:r>
      <w:r w:rsidRPr="00EC03C2">
        <w:rPr>
          <w:rFonts w:asciiTheme="minorEastAsia" w:hAnsiTheme="minorEastAsia" w:hint="eastAsia"/>
          <w:color w:val="000000" w:themeColor="text1"/>
          <w:sz w:val="24"/>
          <w:szCs w:val="24"/>
        </w:rPr>
        <w:t>井上</w:t>
      </w:r>
    </w:p>
    <w:p w14:paraId="50C9C59D" w14:textId="592D14A9" w:rsidR="00C46DD1" w:rsidRPr="00EC03C2" w:rsidRDefault="00C26B6F" w:rsidP="00007B4A">
      <w:pPr>
        <w:spacing w:line="360" w:lineRule="exact"/>
        <w:ind w:firstLineChars="100" w:firstLine="240"/>
        <w:rPr>
          <w:rFonts w:asciiTheme="minorEastAsia" w:hAnsiTheme="minorEastAsia"/>
          <w:color w:val="000000" w:themeColor="text1"/>
          <w:sz w:val="24"/>
          <w:szCs w:val="24"/>
        </w:rPr>
      </w:pPr>
      <w:r w:rsidRPr="00EC03C2">
        <w:rPr>
          <w:rFonts w:asciiTheme="minorEastAsia" w:hAnsiTheme="minorEastAsia" w:hint="eastAsia"/>
          <w:color w:val="000000" w:themeColor="text1"/>
          <w:sz w:val="24"/>
          <w:szCs w:val="24"/>
        </w:rPr>
        <w:t>流山市社会福祉協議会</w:t>
      </w:r>
      <w:r w:rsidR="00C46DD1" w:rsidRPr="00EC03C2">
        <w:rPr>
          <w:rFonts w:asciiTheme="minorEastAsia" w:hAnsiTheme="minorEastAsia" w:hint="eastAsia"/>
          <w:color w:val="000000" w:themeColor="text1"/>
          <w:sz w:val="24"/>
          <w:szCs w:val="24"/>
        </w:rPr>
        <w:t xml:space="preserve">　早川事務局長</w:t>
      </w:r>
      <w:r w:rsidR="00007B4A" w:rsidRPr="00EC03C2">
        <w:rPr>
          <w:rFonts w:asciiTheme="minorEastAsia" w:hAnsiTheme="minorEastAsia" w:hint="eastAsia"/>
          <w:color w:val="000000" w:themeColor="text1"/>
          <w:sz w:val="24"/>
          <w:szCs w:val="24"/>
        </w:rPr>
        <w:t xml:space="preserve">　 </w:t>
      </w:r>
      <w:r w:rsidRPr="00EC03C2">
        <w:rPr>
          <w:rFonts w:asciiTheme="minorEastAsia" w:hAnsiTheme="minorEastAsia" w:hint="eastAsia"/>
          <w:color w:val="000000" w:themeColor="text1"/>
          <w:sz w:val="24"/>
          <w:szCs w:val="24"/>
        </w:rPr>
        <w:t>福祉総務課福祉係</w:t>
      </w:r>
      <w:r w:rsidR="00C46DD1" w:rsidRPr="00EC03C2">
        <w:rPr>
          <w:rFonts w:asciiTheme="minorEastAsia" w:hAnsiTheme="minorEastAsia" w:hint="eastAsia"/>
          <w:color w:val="000000" w:themeColor="text1"/>
          <w:sz w:val="24"/>
          <w:szCs w:val="24"/>
        </w:rPr>
        <w:t xml:space="preserve">　</w:t>
      </w:r>
      <w:r w:rsidRPr="00EC03C2">
        <w:rPr>
          <w:rFonts w:asciiTheme="minorEastAsia" w:hAnsiTheme="minorEastAsia" w:hint="eastAsia"/>
          <w:color w:val="000000" w:themeColor="text1"/>
          <w:sz w:val="24"/>
          <w:szCs w:val="24"/>
        </w:rPr>
        <w:t>早川係長</w:t>
      </w:r>
      <w:r w:rsidR="00C46DD1" w:rsidRPr="00EC03C2">
        <w:rPr>
          <w:rFonts w:asciiTheme="minorEastAsia" w:hAnsiTheme="minorEastAsia" w:hint="eastAsia"/>
          <w:color w:val="000000" w:themeColor="text1"/>
          <w:sz w:val="24"/>
          <w:szCs w:val="24"/>
        </w:rPr>
        <w:t>、渡邊</w:t>
      </w:r>
    </w:p>
    <w:p w14:paraId="14AFD939" w14:textId="07310726" w:rsidR="00E85078" w:rsidRPr="00EC03C2" w:rsidRDefault="00B1495C" w:rsidP="00BD4490">
      <w:pPr>
        <w:spacing w:line="360" w:lineRule="exact"/>
        <w:ind w:firstLineChars="100" w:firstLine="240"/>
        <w:rPr>
          <w:rFonts w:asciiTheme="minorEastAsia" w:hAnsiTheme="minorEastAsia"/>
          <w:color w:val="000000" w:themeColor="text1"/>
          <w:sz w:val="24"/>
          <w:szCs w:val="24"/>
        </w:rPr>
      </w:pPr>
      <w:r w:rsidRPr="00EC03C2">
        <w:rPr>
          <w:rFonts w:asciiTheme="minorEastAsia" w:hAnsiTheme="minorEastAsia" w:hint="eastAsia"/>
          <w:color w:val="000000" w:themeColor="text1"/>
          <w:sz w:val="24"/>
          <w:szCs w:val="24"/>
        </w:rPr>
        <w:t>流山市</w:t>
      </w:r>
      <w:r w:rsidR="00C46DD1" w:rsidRPr="00EC03C2">
        <w:rPr>
          <w:rFonts w:asciiTheme="minorEastAsia" w:hAnsiTheme="minorEastAsia" w:hint="eastAsia"/>
          <w:color w:val="000000" w:themeColor="text1"/>
          <w:sz w:val="24"/>
          <w:szCs w:val="24"/>
        </w:rPr>
        <w:t>成年後見推進センター　桃井、</w:t>
      </w:r>
      <w:r w:rsidR="00BD4490" w:rsidRPr="00EC03C2">
        <w:rPr>
          <w:rFonts w:asciiTheme="minorEastAsia" w:hAnsiTheme="minorEastAsia" w:hint="eastAsia"/>
          <w:color w:val="000000" w:themeColor="text1"/>
          <w:sz w:val="24"/>
          <w:szCs w:val="24"/>
        </w:rPr>
        <w:t>藤木、</w:t>
      </w:r>
      <w:r w:rsidR="00C26B6F" w:rsidRPr="00EC03C2">
        <w:rPr>
          <w:rFonts w:asciiTheme="minorEastAsia" w:hAnsiTheme="minorEastAsia" w:hint="eastAsia"/>
          <w:color w:val="000000" w:themeColor="text1"/>
          <w:sz w:val="24"/>
          <w:szCs w:val="24"/>
        </w:rPr>
        <w:t>北島</w:t>
      </w:r>
    </w:p>
    <w:p w14:paraId="2B638A60" w14:textId="0C566EB0" w:rsidR="00BD4490" w:rsidRDefault="00BD4490" w:rsidP="00BD4490">
      <w:pPr>
        <w:pStyle w:val="a3"/>
        <w:numPr>
          <w:ilvl w:val="0"/>
          <w:numId w:val="23"/>
        </w:numPr>
        <w:spacing w:line="360" w:lineRule="exact"/>
        <w:ind w:leftChars="0"/>
        <w:rPr>
          <w:rFonts w:asciiTheme="minorEastAsia" w:hAnsiTheme="minorEastAsia"/>
          <w:color w:val="000000" w:themeColor="text1"/>
          <w:sz w:val="24"/>
          <w:szCs w:val="24"/>
        </w:rPr>
      </w:pPr>
      <w:r w:rsidRPr="00EC03C2">
        <w:rPr>
          <w:rFonts w:asciiTheme="minorEastAsia" w:hAnsiTheme="minorEastAsia" w:hint="eastAsia"/>
          <w:color w:val="000000" w:themeColor="text1"/>
          <w:sz w:val="24"/>
          <w:szCs w:val="24"/>
        </w:rPr>
        <w:t>傍聴</w:t>
      </w:r>
    </w:p>
    <w:p w14:paraId="2FB9F771" w14:textId="1DF61004" w:rsidR="00BD4490" w:rsidRPr="00EC03C2" w:rsidRDefault="00EC03C2" w:rsidP="00AC61F8">
      <w:pPr>
        <w:spacing w:line="360" w:lineRule="exact"/>
        <w:ind w:firstLineChars="100" w:firstLine="240"/>
        <w:rPr>
          <w:rFonts w:asciiTheme="minorEastAsia" w:hAnsiTheme="minorEastAsia"/>
          <w:color w:val="000000" w:themeColor="text1"/>
          <w:sz w:val="24"/>
          <w:szCs w:val="24"/>
        </w:rPr>
      </w:pPr>
      <w:r w:rsidRPr="00EC03C2">
        <w:rPr>
          <w:rFonts w:asciiTheme="minorEastAsia" w:hAnsiTheme="minorEastAsia" w:hint="eastAsia"/>
          <w:color w:val="000000" w:themeColor="text1"/>
          <w:sz w:val="24"/>
          <w:szCs w:val="24"/>
        </w:rPr>
        <w:t>よりそいサポートセンター</w:t>
      </w:r>
      <w:r w:rsidR="00AC61F8">
        <w:rPr>
          <w:rFonts w:asciiTheme="minorEastAsia" w:hAnsiTheme="minorEastAsia" w:hint="eastAsia"/>
          <w:color w:val="000000" w:themeColor="text1"/>
          <w:sz w:val="24"/>
          <w:szCs w:val="24"/>
        </w:rPr>
        <w:t xml:space="preserve"> </w:t>
      </w:r>
      <w:r w:rsidRPr="00EC03C2">
        <w:rPr>
          <w:rFonts w:asciiTheme="minorEastAsia" w:hAnsiTheme="minorEastAsia" w:hint="eastAsia"/>
          <w:color w:val="000000" w:themeColor="text1"/>
          <w:sz w:val="24"/>
          <w:szCs w:val="24"/>
        </w:rPr>
        <w:t>濱田</w:t>
      </w:r>
      <w:r w:rsidR="00AC61F8">
        <w:rPr>
          <w:rFonts w:asciiTheme="minorEastAsia" w:hAnsiTheme="minorEastAsia" w:hint="eastAsia"/>
          <w:color w:val="000000" w:themeColor="text1"/>
          <w:sz w:val="24"/>
          <w:szCs w:val="24"/>
        </w:rPr>
        <w:t xml:space="preserve">　　</w:t>
      </w:r>
      <w:r w:rsidR="00BD4490" w:rsidRPr="00EC03C2">
        <w:rPr>
          <w:rFonts w:asciiTheme="minorEastAsia" w:hAnsiTheme="minorEastAsia" w:hint="eastAsia"/>
          <w:color w:val="000000" w:themeColor="text1"/>
          <w:sz w:val="24"/>
          <w:szCs w:val="24"/>
        </w:rPr>
        <w:t>相談支援事業</w:t>
      </w:r>
      <w:r w:rsidR="00AC61F8">
        <w:rPr>
          <w:rFonts w:asciiTheme="minorEastAsia" w:hAnsiTheme="minorEastAsia" w:hint="eastAsia"/>
          <w:color w:val="000000" w:themeColor="text1"/>
          <w:sz w:val="24"/>
          <w:szCs w:val="24"/>
        </w:rPr>
        <w:t>所</w:t>
      </w:r>
      <w:r w:rsidR="00BD4490" w:rsidRPr="00EC03C2">
        <w:rPr>
          <w:rFonts w:asciiTheme="minorEastAsia" w:hAnsiTheme="minorEastAsia" w:hint="eastAsia"/>
          <w:color w:val="000000" w:themeColor="text1"/>
          <w:sz w:val="24"/>
          <w:szCs w:val="24"/>
        </w:rPr>
        <w:t>PHARE</w:t>
      </w:r>
      <w:r w:rsidR="000A7E18">
        <w:rPr>
          <w:rFonts w:asciiTheme="minorEastAsia" w:hAnsiTheme="minorEastAsia" w:hint="eastAsia"/>
          <w:color w:val="000000" w:themeColor="text1"/>
          <w:sz w:val="24"/>
          <w:szCs w:val="24"/>
        </w:rPr>
        <w:t xml:space="preserve"> </w:t>
      </w:r>
      <w:r w:rsidR="00BD4490" w:rsidRPr="00EC03C2">
        <w:rPr>
          <w:rFonts w:asciiTheme="minorEastAsia" w:hAnsiTheme="minorEastAsia" w:hint="eastAsia"/>
          <w:color w:val="000000" w:themeColor="text1"/>
          <w:sz w:val="24"/>
          <w:szCs w:val="24"/>
        </w:rPr>
        <w:t>戸邉</w:t>
      </w:r>
    </w:p>
    <w:p w14:paraId="14733F26" w14:textId="08A35170" w:rsidR="00E85078" w:rsidRPr="00EC03C2" w:rsidRDefault="007B131E" w:rsidP="00B60EA3">
      <w:pPr>
        <w:pStyle w:val="a3"/>
        <w:numPr>
          <w:ilvl w:val="0"/>
          <w:numId w:val="12"/>
        </w:numPr>
        <w:spacing w:line="500" w:lineRule="exact"/>
        <w:ind w:leftChars="0"/>
        <w:rPr>
          <w:rFonts w:asciiTheme="minorEastAsia" w:hAnsiTheme="minorEastAsia"/>
          <w:color w:val="000000" w:themeColor="text1"/>
          <w:sz w:val="24"/>
          <w:szCs w:val="24"/>
        </w:rPr>
      </w:pPr>
      <w:r w:rsidRPr="00EC03C2">
        <w:rPr>
          <w:rFonts w:asciiTheme="minorEastAsia" w:hAnsiTheme="minorEastAsia" w:hint="eastAsia"/>
          <w:color w:val="000000" w:themeColor="text1"/>
          <w:sz w:val="24"/>
          <w:szCs w:val="24"/>
        </w:rPr>
        <w:t>内容</w:t>
      </w:r>
    </w:p>
    <w:p w14:paraId="045748ED" w14:textId="4A7DF915" w:rsidR="006F1A0F" w:rsidRPr="00EC03C2" w:rsidRDefault="000E1944" w:rsidP="00B60EA3">
      <w:pPr>
        <w:pStyle w:val="a3"/>
        <w:numPr>
          <w:ilvl w:val="0"/>
          <w:numId w:val="9"/>
        </w:numPr>
        <w:spacing w:line="360" w:lineRule="exact"/>
        <w:ind w:leftChars="0"/>
        <w:rPr>
          <w:rFonts w:asciiTheme="minorEastAsia" w:hAnsiTheme="minorEastAsia"/>
          <w:color w:val="000000" w:themeColor="text1"/>
          <w:sz w:val="24"/>
          <w:szCs w:val="24"/>
        </w:rPr>
      </w:pPr>
      <w:r w:rsidRPr="00EC03C2">
        <w:rPr>
          <w:rFonts w:asciiTheme="minorEastAsia" w:hAnsiTheme="minorEastAsia" w:hint="eastAsia"/>
          <w:color w:val="000000" w:themeColor="text1"/>
          <w:sz w:val="24"/>
          <w:szCs w:val="24"/>
        </w:rPr>
        <w:t>開会</w:t>
      </w:r>
      <w:r w:rsidR="0091034E" w:rsidRPr="00EC03C2">
        <w:rPr>
          <w:rFonts w:asciiTheme="minorEastAsia" w:hAnsiTheme="minorEastAsia" w:hint="eastAsia"/>
          <w:color w:val="000000" w:themeColor="text1"/>
          <w:sz w:val="24"/>
          <w:szCs w:val="24"/>
        </w:rPr>
        <w:t>・伊原部長挨拶</w:t>
      </w:r>
    </w:p>
    <w:p w14:paraId="1079CD86" w14:textId="56EBDE75" w:rsidR="00BD4490" w:rsidRPr="00EC03C2" w:rsidRDefault="00EC03C2" w:rsidP="00EC03C2">
      <w:pPr>
        <w:pStyle w:val="a3"/>
        <w:numPr>
          <w:ilvl w:val="0"/>
          <w:numId w:val="9"/>
        </w:numPr>
        <w:spacing w:line="500" w:lineRule="exact"/>
        <w:ind w:leftChars="0"/>
        <w:rPr>
          <w:rFonts w:asciiTheme="minorEastAsia" w:hAnsiTheme="minorEastAsia"/>
          <w:color w:val="000000" w:themeColor="text1"/>
          <w:sz w:val="24"/>
          <w:szCs w:val="24"/>
        </w:rPr>
      </w:pPr>
      <w:r w:rsidRPr="00EC03C2">
        <w:rPr>
          <w:rFonts w:asciiTheme="minorEastAsia" w:hAnsiTheme="minorEastAsia" w:hint="eastAsia"/>
          <w:color w:val="000000" w:themeColor="text1"/>
          <w:sz w:val="24"/>
          <w:szCs w:val="24"/>
        </w:rPr>
        <w:t>流山市における受任者調整を含む事前関与スキームについて</w:t>
      </w:r>
    </w:p>
    <w:p w14:paraId="49B24CF2" w14:textId="683CFFEC" w:rsidR="004C779F" w:rsidRPr="00D31A0D" w:rsidRDefault="000A7E18" w:rsidP="00D31A0D">
      <w:pPr>
        <w:pStyle w:val="a3"/>
        <w:numPr>
          <w:ilvl w:val="0"/>
          <w:numId w:val="20"/>
        </w:numPr>
        <w:spacing w:line="360" w:lineRule="exact"/>
        <w:ind w:leftChars="0"/>
        <w:rPr>
          <w:rFonts w:asciiTheme="minorEastAsia" w:hAnsiTheme="minorEastAsia"/>
          <w:color w:val="000000" w:themeColor="text1"/>
          <w:sz w:val="24"/>
          <w:szCs w:val="24"/>
        </w:rPr>
      </w:pPr>
      <w:r w:rsidRPr="000A7E18">
        <w:rPr>
          <w:rFonts w:hAnsi="BIZ UD明朝 Medium" w:hint="eastAsia"/>
          <w:color w:val="000000" w:themeColor="text1"/>
          <w:sz w:val="24"/>
          <w:szCs w:val="24"/>
        </w:rPr>
        <w:t xml:space="preserve">（※ </w:t>
      </w:r>
      <w:r w:rsidR="0029357B" w:rsidRPr="000A7E18">
        <w:rPr>
          <w:rFonts w:hAnsi="BIZ UD明朝 Medium" w:hint="eastAsia"/>
          <w:color w:val="000000" w:themeColor="text1"/>
          <w:sz w:val="24"/>
          <w:szCs w:val="24"/>
        </w:rPr>
        <w:t>資料１・２・３</w:t>
      </w:r>
      <w:r w:rsidR="00B60EA3" w:rsidRPr="000A7E18">
        <w:rPr>
          <w:rFonts w:hAnsi="BIZ UD明朝 Medium" w:hint="eastAsia"/>
          <w:color w:val="000000" w:themeColor="text1"/>
          <w:sz w:val="24"/>
          <w:szCs w:val="24"/>
        </w:rPr>
        <w:t>参照</w:t>
      </w:r>
      <w:r w:rsidRPr="000A7E18">
        <w:rPr>
          <w:rFonts w:hAnsi="BIZ UD明朝 Medium" w:hint="eastAsia"/>
          <w:color w:val="000000" w:themeColor="text1"/>
          <w:sz w:val="24"/>
          <w:szCs w:val="24"/>
        </w:rPr>
        <w:t>）</w:t>
      </w:r>
      <w:r w:rsidR="0061651B" w:rsidRPr="000A7E18">
        <w:rPr>
          <w:rFonts w:hAnsi="BIZ UD明朝 Medium" w:hint="eastAsia"/>
          <w:color w:val="000000" w:themeColor="text1"/>
          <w:sz w:val="24"/>
          <w:szCs w:val="24"/>
        </w:rPr>
        <w:t>第１回会議</w:t>
      </w:r>
      <w:r w:rsidR="00C525DD" w:rsidRPr="000A7E18">
        <w:rPr>
          <w:rFonts w:hAnsi="BIZ UD明朝 Medium" w:hint="eastAsia"/>
          <w:color w:val="000000" w:themeColor="text1"/>
          <w:sz w:val="24"/>
          <w:szCs w:val="24"/>
        </w:rPr>
        <w:t>での議論</w:t>
      </w:r>
      <w:r w:rsidR="0061651B" w:rsidRPr="000A7E18">
        <w:rPr>
          <w:rFonts w:hAnsi="BIZ UD明朝 Medium" w:hint="eastAsia"/>
          <w:color w:val="000000" w:themeColor="text1"/>
          <w:sz w:val="24"/>
          <w:szCs w:val="24"/>
        </w:rPr>
        <w:t>をもとに、</w:t>
      </w:r>
      <w:r w:rsidR="00366FCD" w:rsidRPr="000A7E18">
        <w:rPr>
          <w:rFonts w:hAnsi="BIZ UD明朝 Medium" w:hint="eastAsia"/>
          <w:color w:val="000000" w:themeColor="text1"/>
          <w:sz w:val="24"/>
          <w:szCs w:val="24"/>
        </w:rPr>
        <w:t>資料１の</w:t>
      </w:r>
      <w:r w:rsidR="009538A4" w:rsidRPr="000A7E18">
        <w:rPr>
          <w:rFonts w:hAnsi="BIZ UD明朝 Medium" w:hint="eastAsia"/>
          <w:color w:val="000000" w:themeColor="text1"/>
          <w:sz w:val="24"/>
          <w:szCs w:val="24"/>
        </w:rPr>
        <w:t>受任者調整</w:t>
      </w:r>
      <w:r w:rsidR="00D31A0D">
        <w:rPr>
          <w:rFonts w:hAnsi="BIZ UD明朝 Medium" w:hint="eastAsia"/>
          <w:color w:val="000000" w:themeColor="text1"/>
          <w:sz w:val="24"/>
          <w:szCs w:val="24"/>
        </w:rPr>
        <w:t>を含む専門職の事前関与</w:t>
      </w:r>
      <w:r w:rsidR="00367B39" w:rsidRPr="000A7E18">
        <w:rPr>
          <w:rFonts w:hAnsi="BIZ UD明朝 Medium" w:hint="eastAsia"/>
          <w:color w:val="000000" w:themeColor="text1"/>
          <w:sz w:val="24"/>
          <w:szCs w:val="24"/>
        </w:rPr>
        <w:t>スキーム</w:t>
      </w:r>
      <w:r w:rsidR="00D31A0D">
        <w:rPr>
          <w:rFonts w:hAnsi="BIZ UD明朝 Medium" w:hint="eastAsia"/>
          <w:color w:val="000000" w:themeColor="text1"/>
          <w:sz w:val="24"/>
          <w:szCs w:val="24"/>
        </w:rPr>
        <w:t>（以下「事前関与スキーム」と記載）の</w:t>
      </w:r>
      <w:r w:rsidR="00367B39" w:rsidRPr="000A7E18">
        <w:rPr>
          <w:rFonts w:hAnsi="BIZ UD明朝 Medium" w:hint="eastAsia"/>
          <w:color w:val="000000" w:themeColor="text1"/>
          <w:sz w:val="24"/>
          <w:szCs w:val="24"/>
        </w:rPr>
        <w:t>案を作成した</w:t>
      </w:r>
      <w:r w:rsidR="0061651B" w:rsidRPr="000A7E18">
        <w:rPr>
          <w:rFonts w:hAnsi="BIZ UD明朝 Medium" w:hint="eastAsia"/>
          <w:color w:val="000000" w:themeColor="text1"/>
          <w:sz w:val="24"/>
          <w:szCs w:val="24"/>
        </w:rPr>
        <w:t>。</w:t>
      </w:r>
      <w:r w:rsidR="00366FCD" w:rsidRPr="000A7E18">
        <w:rPr>
          <w:rFonts w:hAnsi="BIZ UD明朝 Medium" w:hint="eastAsia"/>
          <w:color w:val="000000" w:themeColor="text1"/>
          <w:sz w:val="24"/>
          <w:szCs w:val="24"/>
        </w:rPr>
        <w:t>事前に</w:t>
      </w:r>
      <w:r w:rsidR="0061651B" w:rsidRPr="000A7E18">
        <w:rPr>
          <w:rFonts w:hAnsi="BIZ UD明朝 Medium"/>
          <w:color w:val="000000" w:themeColor="text1"/>
          <w:sz w:val="24"/>
          <w:szCs w:val="24"/>
        </w:rPr>
        <w:t>臨時会を書面開催し</w:t>
      </w:r>
      <w:r w:rsidR="00C525DD" w:rsidRPr="000A7E18">
        <w:rPr>
          <w:rFonts w:hAnsi="BIZ UD明朝 Medium" w:hint="eastAsia"/>
          <w:color w:val="000000" w:themeColor="text1"/>
          <w:sz w:val="24"/>
          <w:szCs w:val="24"/>
        </w:rPr>
        <w:t>、</w:t>
      </w:r>
      <w:r w:rsidR="0061651B" w:rsidRPr="000A7E18">
        <w:rPr>
          <w:rFonts w:hAnsi="BIZ UD明朝 Medium"/>
          <w:color w:val="000000" w:themeColor="text1"/>
          <w:sz w:val="24"/>
          <w:szCs w:val="24"/>
        </w:rPr>
        <w:t>全委員から</w:t>
      </w:r>
      <w:r w:rsidR="00366FCD" w:rsidRPr="000A7E18">
        <w:rPr>
          <w:rFonts w:hAnsi="BIZ UD明朝 Medium" w:hint="eastAsia"/>
          <w:color w:val="000000" w:themeColor="text1"/>
          <w:sz w:val="24"/>
          <w:szCs w:val="24"/>
        </w:rPr>
        <w:t>いただ</w:t>
      </w:r>
      <w:r w:rsidR="006030AB" w:rsidRPr="000A7E18">
        <w:rPr>
          <w:rFonts w:hAnsi="BIZ UD明朝 Medium" w:hint="eastAsia"/>
          <w:color w:val="000000" w:themeColor="text1"/>
          <w:sz w:val="24"/>
          <w:szCs w:val="24"/>
        </w:rPr>
        <w:t>いた</w:t>
      </w:r>
      <w:r w:rsidR="00366FCD" w:rsidRPr="000A7E18">
        <w:rPr>
          <w:rFonts w:hAnsi="BIZ UD明朝 Medium" w:hint="eastAsia"/>
          <w:color w:val="000000" w:themeColor="text1"/>
          <w:sz w:val="24"/>
          <w:szCs w:val="24"/>
        </w:rPr>
        <w:t>意見をまとめた</w:t>
      </w:r>
      <w:r w:rsidR="0061651B" w:rsidRPr="000A7E18">
        <w:rPr>
          <w:rFonts w:hAnsi="BIZ UD明朝 Medium"/>
          <w:color w:val="000000" w:themeColor="text1"/>
          <w:sz w:val="24"/>
          <w:szCs w:val="24"/>
        </w:rPr>
        <w:t>ものが資料２。</w:t>
      </w:r>
      <w:r w:rsidR="006030AB" w:rsidRPr="000A7E18">
        <w:rPr>
          <w:rFonts w:hAnsi="BIZ UD明朝 Medium" w:hint="eastAsia"/>
          <w:color w:val="000000" w:themeColor="text1"/>
          <w:sz w:val="24"/>
          <w:szCs w:val="24"/>
        </w:rPr>
        <w:t>その</w:t>
      </w:r>
      <w:r w:rsidR="0061651B" w:rsidRPr="000A7E18">
        <w:rPr>
          <w:rFonts w:hAnsi="BIZ UD明朝 Medium"/>
          <w:color w:val="000000" w:themeColor="text1"/>
          <w:sz w:val="24"/>
          <w:szCs w:val="24"/>
        </w:rPr>
        <w:t>意見を可能な範囲で反映させたものが資料１</w:t>
      </w:r>
      <w:r w:rsidR="00366FCD" w:rsidRPr="000A7E18">
        <w:rPr>
          <w:rFonts w:hAnsi="BIZ UD明朝 Medium" w:hint="eastAsia"/>
          <w:color w:val="000000" w:themeColor="text1"/>
          <w:sz w:val="24"/>
          <w:szCs w:val="24"/>
        </w:rPr>
        <w:t>である。臨時会で提示した案の段階からの変更点</w:t>
      </w:r>
      <w:r w:rsidR="00884800" w:rsidRPr="000A7E18">
        <w:rPr>
          <w:rFonts w:hAnsi="BIZ UD明朝 Medium" w:hint="eastAsia"/>
          <w:color w:val="000000" w:themeColor="text1"/>
          <w:sz w:val="24"/>
          <w:szCs w:val="24"/>
        </w:rPr>
        <w:t>として</w:t>
      </w:r>
      <w:r w:rsidR="00366FCD" w:rsidRPr="000A7E18">
        <w:rPr>
          <w:rFonts w:hAnsi="BIZ UD明朝 Medium" w:hint="eastAsia"/>
          <w:color w:val="000000" w:themeColor="text1"/>
          <w:sz w:val="24"/>
          <w:szCs w:val="24"/>
        </w:rPr>
        <w:t>、</w:t>
      </w:r>
      <w:r w:rsidR="0061651B" w:rsidRPr="000A7E18">
        <w:rPr>
          <w:rFonts w:hAnsi="BIZ UD明朝 Medium" w:hint="eastAsia"/>
          <w:color w:val="000000" w:themeColor="text1"/>
          <w:sz w:val="24"/>
          <w:szCs w:val="24"/>
        </w:rPr>
        <w:t>アセスメント</w:t>
      </w:r>
      <w:r w:rsidR="003929AC" w:rsidRPr="000A7E18">
        <w:rPr>
          <w:rFonts w:hAnsi="BIZ UD明朝 Medium" w:hint="eastAsia"/>
          <w:color w:val="000000" w:themeColor="text1"/>
          <w:sz w:val="24"/>
          <w:szCs w:val="24"/>
        </w:rPr>
        <w:t>の際に</w:t>
      </w:r>
      <w:r w:rsidR="0061651B" w:rsidRPr="000A7E18">
        <w:rPr>
          <w:rFonts w:hAnsi="BIZ UD明朝 Medium" w:hint="eastAsia"/>
          <w:color w:val="000000" w:themeColor="text1"/>
          <w:sz w:val="24"/>
          <w:szCs w:val="24"/>
        </w:rPr>
        <w:t>法テラスや</w:t>
      </w:r>
      <w:r w:rsidR="00D31A0D">
        <w:rPr>
          <w:rFonts w:hAnsi="BIZ UD明朝 Medium" w:hint="eastAsia"/>
          <w:color w:val="000000" w:themeColor="text1"/>
          <w:sz w:val="24"/>
          <w:szCs w:val="24"/>
        </w:rPr>
        <w:t>、権利擁護</w:t>
      </w:r>
      <w:r w:rsidR="0061651B" w:rsidRPr="000A7E18">
        <w:rPr>
          <w:rFonts w:hAnsi="BIZ UD明朝 Medium" w:hint="eastAsia"/>
          <w:color w:val="000000" w:themeColor="text1"/>
          <w:sz w:val="24"/>
          <w:szCs w:val="24"/>
        </w:rPr>
        <w:t>アドバイザリー契約</w:t>
      </w:r>
      <w:r w:rsidR="00D31A0D">
        <w:rPr>
          <w:rFonts w:hAnsi="BIZ UD明朝 Medium" w:hint="eastAsia"/>
          <w:color w:val="000000" w:themeColor="text1"/>
          <w:sz w:val="24"/>
          <w:szCs w:val="24"/>
        </w:rPr>
        <w:t>（以下「アドバイザリー」と記載）</w:t>
      </w:r>
      <w:r w:rsidR="00366FCD" w:rsidRPr="00D31A0D">
        <w:rPr>
          <w:rFonts w:hAnsi="BIZ UD明朝 Medium" w:hint="eastAsia"/>
          <w:color w:val="000000" w:themeColor="text1"/>
          <w:sz w:val="24"/>
          <w:szCs w:val="24"/>
        </w:rPr>
        <w:t>等</w:t>
      </w:r>
      <w:r w:rsidR="0061651B" w:rsidRPr="00D31A0D">
        <w:rPr>
          <w:rFonts w:hAnsi="BIZ UD明朝 Medium" w:hint="eastAsia"/>
          <w:color w:val="000000" w:themeColor="text1"/>
          <w:sz w:val="24"/>
          <w:szCs w:val="24"/>
        </w:rPr>
        <w:t>で十分支援が行える</w:t>
      </w:r>
      <w:r w:rsidR="00D31A0D">
        <w:rPr>
          <w:rFonts w:hAnsi="BIZ UD明朝 Medium" w:hint="eastAsia"/>
          <w:color w:val="000000" w:themeColor="text1"/>
          <w:sz w:val="24"/>
          <w:szCs w:val="24"/>
        </w:rPr>
        <w:t>（事前関与スキーム</w:t>
      </w:r>
      <w:r w:rsidR="00F90E7F">
        <w:rPr>
          <w:rFonts w:hAnsi="BIZ UD明朝 Medium" w:hint="eastAsia"/>
          <w:color w:val="000000" w:themeColor="text1"/>
          <w:sz w:val="24"/>
          <w:szCs w:val="24"/>
        </w:rPr>
        <w:t>を</w:t>
      </w:r>
      <w:r w:rsidR="00D31A0D">
        <w:rPr>
          <w:rFonts w:hAnsi="BIZ UD明朝 Medium" w:hint="eastAsia"/>
          <w:color w:val="000000" w:themeColor="text1"/>
          <w:sz w:val="24"/>
          <w:szCs w:val="24"/>
        </w:rPr>
        <w:t>必要としない）ケースについて</w:t>
      </w:r>
      <w:r w:rsidR="00366FCD" w:rsidRPr="00D31A0D">
        <w:rPr>
          <w:rFonts w:hAnsi="BIZ UD明朝 Medium" w:hint="eastAsia"/>
          <w:color w:val="000000" w:themeColor="text1"/>
          <w:sz w:val="24"/>
          <w:szCs w:val="24"/>
        </w:rPr>
        <w:t>も明記した。</w:t>
      </w:r>
      <w:r w:rsidR="00884800" w:rsidRPr="00D31A0D">
        <w:rPr>
          <w:rFonts w:hAnsi="BIZ UD明朝 Medium" w:hint="eastAsia"/>
          <w:color w:val="000000" w:themeColor="text1"/>
          <w:sz w:val="24"/>
          <w:szCs w:val="24"/>
        </w:rPr>
        <w:t>次に、</w:t>
      </w:r>
      <w:r w:rsidR="0061651B" w:rsidRPr="00D31A0D">
        <w:rPr>
          <w:rFonts w:hAnsi="BIZ UD明朝 Medium" w:hint="eastAsia"/>
          <w:color w:val="000000" w:themeColor="text1"/>
          <w:sz w:val="24"/>
          <w:szCs w:val="24"/>
        </w:rPr>
        <w:t>何らかの理由で</w:t>
      </w:r>
      <w:r w:rsidR="00AC61F8" w:rsidRPr="00D31A0D">
        <w:rPr>
          <w:rFonts w:hAnsi="BIZ UD明朝 Medium" w:hint="eastAsia"/>
          <w:color w:val="000000" w:themeColor="text1"/>
          <w:sz w:val="24"/>
          <w:szCs w:val="24"/>
        </w:rPr>
        <w:t>本人の</w:t>
      </w:r>
      <w:r w:rsidR="0061651B" w:rsidRPr="00D31A0D">
        <w:rPr>
          <w:rFonts w:hAnsi="BIZ UD明朝 Medium" w:hint="eastAsia"/>
          <w:color w:val="000000" w:themeColor="text1"/>
          <w:sz w:val="24"/>
          <w:szCs w:val="24"/>
        </w:rPr>
        <w:t>同意を得られ</w:t>
      </w:r>
      <w:r w:rsidR="00AC61F8" w:rsidRPr="00D31A0D">
        <w:rPr>
          <w:rFonts w:hAnsi="BIZ UD明朝 Medium" w:hint="eastAsia"/>
          <w:color w:val="000000" w:themeColor="text1"/>
          <w:sz w:val="24"/>
          <w:szCs w:val="24"/>
        </w:rPr>
        <w:t>ない場合も</w:t>
      </w:r>
      <w:r w:rsidR="0061651B" w:rsidRPr="00D31A0D">
        <w:rPr>
          <w:rFonts w:hAnsi="BIZ UD明朝 Medium" w:hint="eastAsia"/>
          <w:color w:val="000000" w:themeColor="text1"/>
          <w:sz w:val="24"/>
          <w:szCs w:val="24"/>
        </w:rPr>
        <w:t>支援の必要が</w:t>
      </w:r>
      <w:r w:rsidRPr="00D31A0D">
        <w:rPr>
          <w:rFonts w:hAnsi="BIZ UD明朝 Medium" w:hint="eastAsia"/>
          <w:color w:val="000000" w:themeColor="text1"/>
          <w:sz w:val="24"/>
          <w:szCs w:val="24"/>
        </w:rPr>
        <w:t>あると</w:t>
      </w:r>
      <w:r w:rsidR="00AC61F8" w:rsidRPr="00D31A0D">
        <w:rPr>
          <w:rFonts w:hAnsi="BIZ UD明朝 Medium" w:hint="eastAsia"/>
          <w:color w:val="000000" w:themeColor="text1"/>
          <w:sz w:val="24"/>
          <w:szCs w:val="24"/>
        </w:rPr>
        <w:t>想定し、</w:t>
      </w:r>
      <w:r w:rsidR="0061651B" w:rsidRPr="00D31A0D">
        <w:rPr>
          <w:rFonts w:hAnsi="BIZ UD明朝 Medium" w:hint="eastAsia"/>
          <w:color w:val="000000" w:themeColor="text1"/>
          <w:sz w:val="24"/>
          <w:szCs w:val="24"/>
        </w:rPr>
        <w:t>事前関与を</w:t>
      </w:r>
      <w:r w:rsidR="00D31A0D">
        <w:rPr>
          <w:rFonts w:hAnsi="BIZ UD明朝 Medium" w:hint="eastAsia"/>
          <w:color w:val="000000" w:themeColor="text1"/>
          <w:sz w:val="24"/>
          <w:szCs w:val="24"/>
        </w:rPr>
        <w:t>『</w:t>
      </w:r>
      <w:r w:rsidR="0061651B" w:rsidRPr="00D31A0D">
        <w:rPr>
          <w:rFonts w:hAnsi="BIZ UD明朝 Medium" w:hint="eastAsia"/>
          <w:color w:val="000000" w:themeColor="text1"/>
          <w:sz w:val="24"/>
          <w:szCs w:val="24"/>
        </w:rPr>
        <w:t>支援者への支援</w:t>
      </w:r>
      <w:r w:rsidR="00D31A0D">
        <w:rPr>
          <w:rFonts w:hAnsi="BIZ UD明朝 Medium" w:hint="eastAsia"/>
          <w:color w:val="000000" w:themeColor="text1"/>
          <w:sz w:val="24"/>
          <w:szCs w:val="24"/>
        </w:rPr>
        <w:t>』</w:t>
      </w:r>
      <w:r w:rsidR="0061651B" w:rsidRPr="00D31A0D">
        <w:rPr>
          <w:rFonts w:hAnsi="BIZ UD明朝 Medium" w:hint="eastAsia"/>
          <w:color w:val="000000" w:themeColor="text1"/>
          <w:sz w:val="24"/>
          <w:szCs w:val="24"/>
        </w:rPr>
        <w:t>と位置づけた。</w:t>
      </w:r>
      <w:r w:rsidR="00366FCD" w:rsidRPr="00D31A0D">
        <w:rPr>
          <w:rFonts w:hAnsi="BIZ UD明朝 Medium" w:hint="eastAsia"/>
          <w:color w:val="000000" w:themeColor="text1"/>
          <w:sz w:val="24"/>
          <w:szCs w:val="24"/>
        </w:rPr>
        <w:t>事前関与</w:t>
      </w:r>
      <w:r w:rsidR="003929AC" w:rsidRPr="00D31A0D">
        <w:rPr>
          <w:rFonts w:hAnsi="BIZ UD明朝 Medium" w:hint="eastAsia"/>
          <w:color w:val="000000" w:themeColor="text1"/>
          <w:sz w:val="24"/>
          <w:szCs w:val="24"/>
        </w:rPr>
        <w:t>した</w:t>
      </w:r>
      <w:r w:rsidR="00366FCD" w:rsidRPr="00D31A0D">
        <w:rPr>
          <w:rFonts w:hAnsi="BIZ UD明朝 Medium" w:hint="eastAsia"/>
          <w:color w:val="000000" w:themeColor="text1"/>
          <w:sz w:val="24"/>
          <w:szCs w:val="24"/>
        </w:rPr>
        <w:t>専門職への</w:t>
      </w:r>
      <w:r w:rsidR="0061651B" w:rsidRPr="00D31A0D">
        <w:rPr>
          <w:rFonts w:hAnsi="BIZ UD明朝 Medium" w:hint="eastAsia"/>
          <w:color w:val="000000" w:themeColor="text1"/>
          <w:sz w:val="24"/>
          <w:szCs w:val="24"/>
        </w:rPr>
        <w:t>報酬は</w:t>
      </w:r>
      <w:r w:rsidR="00366FCD" w:rsidRPr="00D31A0D">
        <w:rPr>
          <w:rFonts w:hAnsi="BIZ UD明朝 Medium" w:hint="eastAsia"/>
          <w:color w:val="000000" w:themeColor="text1"/>
          <w:sz w:val="24"/>
          <w:szCs w:val="24"/>
        </w:rPr>
        <w:t>、</w:t>
      </w:r>
      <w:r w:rsidR="0061651B" w:rsidRPr="00D31A0D">
        <w:rPr>
          <w:rFonts w:hAnsi="BIZ UD明朝 Medium" w:hint="eastAsia"/>
          <w:color w:val="000000" w:themeColor="text1"/>
          <w:sz w:val="24"/>
          <w:szCs w:val="24"/>
        </w:rPr>
        <w:t>初期対応</w:t>
      </w:r>
      <w:r w:rsidR="00117AC6" w:rsidRPr="00D31A0D">
        <w:rPr>
          <w:rFonts w:hAnsi="BIZ UD明朝 Medium" w:hint="eastAsia"/>
          <w:color w:val="000000" w:themeColor="text1"/>
          <w:sz w:val="24"/>
          <w:szCs w:val="24"/>
        </w:rPr>
        <w:t>に対して</w:t>
      </w:r>
      <w:r w:rsidR="00884800" w:rsidRPr="00D31A0D">
        <w:rPr>
          <w:rFonts w:hAnsi="BIZ UD明朝 Medium" w:hint="eastAsia"/>
          <w:color w:val="000000" w:themeColor="text1"/>
          <w:sz w:val="24"/>
          <w:szCs w:val="24"/>
        </w:rPr>
        <w:t>支払う想定。</w:t>
      </w:r>
      <w:r w:rsidR="00366FCD" w:rsidRPr="00D31A0D">
        <w:rPr>
          <w:rFonts w:hAnsi="BIZ UD明朝 Medium" w:hint="eastAsia"/>
          <w:color w:val="000000" w:themeColor="text1"/>
          <w:sz w:val="24"/>
          <w:szCs w:val="24"/>
        </w:rPr>
        <w:t>また、成年後見制度の申立ての際</w:t>
      </w:r>
      <w:r w:rsidR="0061651B" w:rsidRPr="00D31A0D">
        <w:rPr>
          <w:rFonts w:hAnsi="BIZ UD明朝 Medium" w:hint="eastAsia"/>
          <w:color w:val="000000" w:themeColor="text1"/>
          <w:sz w:val="24"/>
          <w:szCs w:val="24"/>
        </w:rPr>
        <w:t>事前関与した専門職が候補人になることを前提としながらも、別の候補人を選任する</w:t>
      </w:r>
      <w:r w:rsidR="00366FCD" w:rsidRPr="00D31A0D">
        <w:rPr>
          <w:rFonts w:hAnsi="BIZ UD明朝 Medium" w:hint="eastAsia"/>
          <w:color w:val="000000" w:themeColor="text1"/>
          <w:sz w:val="24"/>
          <w:szCs w:val="24"/>
        </w:rPr>
        <w:t>可能性についても明記。その際は</w:t>
      </w:r>
      <w:r w:rsidR="0061651B" w:rsidRPr="00D31A0D">
        <w:rPr>
          <w:rFonts w:hAnsi="BIZ UD明朝 Medium" w:hint="eastAsia"/>
          <w:color w:val="000000" w:themeColor="text1"/>
          <w:sz w:val="24"/>
          <w:szCs w:val="24"/>
        </w:rPr>
        <w:t>事前関与した専門職の意見を重視する旨を記載してい</w:t>
      </w:r>
      <w:r w:rsidR="00C525DD" w:rsidRPr="00D31A0D">
        <w:rPr>
          <w:rFonts w:hAnsi="BIZ UD明朝 Medium" w:hint="eastAsia"/>
          <w:color w:val="000000" w:themeColor="text1"/>
          <w:sz w:val="24"/>
          <w:szCs w:val="24"/>
        </w:rPr>
        <w:t>る</w:t>
      </w:r>
      <w:r w:rsidR="0061651B" w:rsidRPr="00D31A0D">
        <w:rPr>
          <w:rFonts w:hAnsi="BIZ UD明朝 Medium" w:hint="eastAsia"/>
          <w:color w:val="000000" w:themeColor="text1"/>
          <w:sz w:val="24"/>
          <w:szCs w:val="24"/>
        </w:rPr>
        <w:t>。資料３</w:t>
      </w:r>
      <w:r w:rsidR="00C525DD" w:rsidRPr="00D31A0D">
        <w:rPr>
          <w:rFonts w:hAnsi="BIZ UD明朝 Medium" w:hint="eastAsia"/>
          <w:color w:val="000000" w:themeColor="text1"/>
          <w:sz w:val="24"/>
          <w:szCs w:val="24"/>
        </w:rPr>
        <w:t>は</w:t>
      </w:r>
      <w:r w:rsidR="00367B39" w:rsidRPr="00D31A0D">
        <w:rPr>
          <w:rFonts w:hAnsi="BIZ UD明朝 Medium" w:hint="eastAsia"/>
          <w:color w:val="000000" w:themeColor="text1"/>
          <w:sz w:val="24"/>
          <w:szCs w:val="24"/>
        </w:rPr>
        <w:t>事前関与の対象として、</w:t>
      </w:r>
      <w:r w:rsidR="0061651B" w:rsidRPr="00D31A0D">
        <w:rPr>
          <w:rFonts w:hAnsi="BIZ UD明朝 Medium" w:hint="eastAsia"/>
          <w:color w:val="000000" w:themeColor="text1"/>
          <w:sz w:val="24"/>
          <w:szCs w:val="24"/>
        </w:rPr>
        <w:t>専門職が関わるべき具体的場面を事例として示したもの</w:t>
      </w:r>
      <w:r w:rsidRPr="00D31A0D">
        <w:rPr>
          <w:rFonts w:hAnsi="BIZ UD明朝 Medium" w:hint="eastAsia"/>
          <w:color w:val="000000" w:themeColor="text1"/>
          <w:sz w:val="24"/>
          <w:szCs w:val="24"/>
        </w:rPr>
        <w:t>である。</w:t>
      </w:r>
    </w:p>
    <w:p w14:paraId="769D26D9" w14:textId="1208C81A" w:rsidR="00F958E1" w:rsidRPr="00893299" w:rsidRDefault="00893299" w:rsidP="00893299">
      <w:pPr>
        <w:pStyle w:val="a3"/>
        <w:numPr>
          <w:ilvl w:val="0"/>
          <w:numId w:val="20"/>
        </w:numPr>
        <w:spacing w:line="360" w:lineRule="exact"/>
        <w:ind w:leftChars="0"/>
        <w:rPr>
          <w:rFonts w:hAnsi="BIZ UD明朝 Medium"/>
          <w:color w:val="000000" w:themeColor="text1"/>
          <w:sz w:val="24"/>
          <w:szCs w:val="24"/>
        </w:rPr>
      </w:pPr>
      <w:r>
        <w:rPr>
          <w:rFonts w:hAnsi="BIZ UD明朝 Medium" w:hint="eastAsia"/>
          <w:color w:val="000000" w:themeColor="text1"/>
          <w:sz w:val="24"/>
          <w:szCs w:val="24"/>
        </w:rPr>
        <w:t>迅速性を重視するのであれば</w:t>
      </w:r>
      <w:r w:rsidR="00F958E1" w:rsidRPr="00367B39">
        <w:rPr>
          <w:rFonts w:hAnsi="BIZ UD明朝 Medium" w:hint="eastAsia"/>
          <w:color w:val="000000" w:themeColor="text1"/>
          <w:sz w:val="24"/>
          <w:szCs w:val="24"/>
        </w:rPr>
        <w:t>、相談窓口の判断で</w:t>
      </w:r>
      <w:r>
        <w:rPr>
          <w:rFonts w:hAnsi="BIZ UD明朝 Medium" w:hint="eastAsia"/>
          <w:color w:val="000000" w:themeColor="text1"/>
          <w:sz w:val="24"/>
          <w:szCs w:val="24"/>
        </w:rPr>
        <w:t>すぐに</w:t>
      </w:r>
      <w:r w:rsidR="00F958E1">
        <w:rPr>
          <w:rFonts w:hAnsi="BIZ UD明朝 Medium" w:hint="eastAsia"/>
          <w:color w:val="000000" w:themeColor="text1"/>
          <w:sz w:val="24"/>
          <w:szCs w:val="24"/>
        </w:rPr>
        <w:t>専門職に相談できる</w:t>
      </w:r>
      <w:r w:rsidR="00F958E1" w:rsidRPr="00367B39">
        <w:rPr>
          <w:rFonts w:hAnsi="BIZ UD明朝 Medium" w:hint="eastAsia"/>
          <w:color w:val="000000" w:themeColor="text1"/>
          <w:sz w:val="24"/>
          <w:szCs w:val="24"/>
        </w:rPr>
        <w:t>仕組みが</w:t>
      </w:r>
      <w:r w:rsidR="00F958E1">
        <w:rPr>
          <w:rFonts w:hAnsi="BIZ UD明朝 Medium" w:hint="eastAsia"/>
          <w:color w:val="000000" w:themeColor="text1"/>
          <w:sz w:val="24"/>
          <w:szCs w:val="24"/>
        </w:rPr>
        <w:t>望ましい</w:t>
      </w:r>
      <w:r w:rsidR="00F958E1" w:rsidRPr="00367B39">
        <w:rPr>
          <w:rFonts w:hAnsi="BIZ UD明朝 Medium" w:hint="eastAsia"/>
          <w:color w:val="000000" w:themeColor="text1"/>
          <w:sz w:val="24"/>
          <w:szCs w:val="24"/>
        </w:rPr>
        <w:t>。</w:t>
      </w:r>
      <w:r w:rsidR="00F958E1">
        <w:rPr>
          <w:rFonts w:hAnsi="BIZ UD明朝 Medium" w:hint="eastAsia"/>
          <w:color w:val="000000" w:themeColor="text1"/>
          <w:sz w:val="24"/>
          <w:szCs w:val="24"/>
        </w:rPr>
        <w:t>しかし、相談窓口の責任や負担、</w:t>
      </w:r>
      <w:r w:rsidR="00F958E1" w:rsidRPr="00367B39">
        <w:rPr>
          <w:rFonts w:hAnsi="BIZ UD明朝 Medium" w:hint="eastAsia"/>
          <w:color w:val="000000" w:themeColor="text1"/>
          <w:sz w:val="24"/>
          <w:szCs w:val="24"/>
        </w:rPr>
        <w:t>客観</w:t>
      </w:r>
      <w:r w:rsidR="00F958E1">
        <w:rPr>
          <w:rFonts w:hAnsi="BIZ UD明朝 Medium" w:hint="eastAsia"/>
          <w:color w:val="000000" w:themeColor="text1"/>
          <w:sz w:val="24"/>
          <w:szCs w:val="24"/>
        </w:rPr>
        <w:t>性・</w:t>
      </w:r>
      <w:r w:rsidR="00F958E1" w:rsidRPr="00367B39">
        <w:rPr>
          <w:rFonts w:hAnsi="BIZ UD明朝 Medium" w:hint="eastAsia"/>
          <w:color w:val="000000" w:themeColor="text1"/>
          <w:sz w:val="24"/>
          <w:szCs w:val="24"/>
        </w:rPr>
        <w:t>中立性の問題を踏まえると、市</w:t>
      </w:r>
      <w:r w:rsidR="00F958E1">
        <w:rPr>
          <w:rFonts w:hAnsi="BIZ UD明朝 Medium" w:hint="eastAsia"/>
          <w:color w:val="000000" w:themeColor="text1"/>
          <w:sz w:val="24"/>
          <w:szCs w:val="24"/>
        </w:rPr>
        <w:t>への確認</w:t>
      </w:r>
      <w:r>
        <w:rPr>
          <w:rFonts w:hAnsi="BIZ UD明朝 Medium" w:hint="eastAsia"/>
          <w:color w:val="000000" w:themeColor="text1"/>
          <w:sz w:val="24"/>
          <w:szCs w:val="24"/>
        </w:rPr>
        <w:t>と</w:t>
      </w:r>
      <w:r w:rsidR="00F958E1">
        <w:rPr>
          <w:rFonts w:hAnsi="BIZ UD明朝 Medium" w:hint="eastAsia"/>
          <w:color w:val="000000" w:themeColor="text1"/>
          <w:sz w:val="24"/>
          <w:szCs w:val="24"/>
        </w:rPr>
        <w:t>了解</w:t>
      </w:r>
      <w:r>
        <w:rPr>
          <w:rFonts w:hAnsi="BIZ UD明朝 Medium" w:hint="eastAsia"/>
          <w:color w:val="000000" w:themeColor="text1"/>
          <w:sz w:val="24"/>
          <w:szCs w:val="24"/>
        </w:rPr>
        <w:t>を得られること</w:t>
      </w:r>
      <w:r w:rsidR="00F958E1">
        <w:rPr>
          <w:rFonts w:hAnsi="BIZ UD明朝 Medium" w:hint="eastAsia"/>
          <w:color w:val="000000" w:themeColor="text1"/>
          <w:sz w:val="24"/>
          <w:szCs w:val="24"/>
        </w:rPr>
        <w:t>が望ましい。これらの兼ね合いが求められる。</w:t>
      </w:r>
    </w:p>
    <w:p w14:paraId="663F7438" w14:textId="2619BF95" w:rsidR="00296244" w:rsidRDefault="00D31A0D" w:rsidP="00296244">
      <w:pPr>
        <w:pStyle w:val="a3"/>
        <w:numPr>
          <w:ilvl w:val="0"/>
          <w:numId w:val="20"/>
        </w:numPr>
        <w:spacing w:line="360" w:lineRule="exact"/>
        <w:ind w:leftChars="0"/>
        <w:rPr>
          <w:rFonts w:hAnsi="BIZ UD明朝 Medium"/>
          <w:color w:val="000000" w:themeColor="text1"/>
          <w:sz w:val="24"/>
          <w:szCs w:val="24"/>
        </w:rPr>
      </w:pPr>
      <w:r>
        <w:rPr>
          <w:rFonts w:hAnsi="BIZ UD明朝 Medium" w:hint="eastAsia"/>
          <w:color w:val="000000" w:themeColor="text1"/>
          <w:sz w:val="24"/>
          <w:szCs w:val="24"/>
        </w:rPr>
        <w:lastRenderedPageBreak/>
        <w:t>「事前関与</w:t>
      </w:r>
      <w:r w:rsidR="00893299">
        <w:rPr>
          <w:rFonts w:hAnsi="BIZ UD明朝 Medium" w:hint="eastAsia"/>
          <w:color w:val="000000" w:themeColor="text1"/>
          <w:sz w:val="24"/>
          <w:szCs w:val="24"/>
        </w:rPr>
        <w:t>スキーム</w:t>
      </w:r>
      <w:r>
        <w:rPr>
          <w:rFonts w:hAnsi="BIZ UD明朝 Medium" w:hint="eastAsia"/>
          <w:color w:val="000000" w:themeColor="text1"/>
          <w:sz w:val="24"/>
          <w:szCs w:val="24"/>
        </w:rPr>
        <w:t>」</w:t>
      </w:r>
      <w:r w:rsidR="00893299">
        <w:rPr>
          <w:rFonts w:hAnsi="BIZ UD明朝 Medium" w:hint="eastAsia"/>
          <w:color w:val="000000" w:themeColor="text1"/>
          <w:sz w:val="24"/>
          <w:szCs w:val="24"/>
        </w:rPr>
        <w:t>がない現状では、</w:t>
      </w:r>
      <w:r w:rsidR="00296244" w:rsidRPr="009E176F">
        <w:rPr>
          <w:rFonts w:hAnsi="BIZ UD明朝 Medium" w:hint="eastAsia"/>
          <w:color w:val="000000" w:themeColor="text1"/>
          <w:sz w:val="24"/>
          <w:szCs w:val="24"/>
        </w:rPr>
        <w:t>各相談窓口がそれぞれ相談しやすい専門職に</w:t>
      </w:r>
      <w:r w:rsidR="000A7E18">
        <w:rPr>
          <w:rFonts w:hAnsi="BIZ UD明朝 Medium" w:hint="eastAsia"/>
          <w:color w:val="000000" w:themeColor="text1"/>
          <w:sz w:val="24"/>
          <w:szCs w:val="24"/>
        </w:rPr>
        <w:t>、支援の</w:t>
      </w:r>
      <w:r w:rsidR="00CD22F1">
        <w:rPr>
          <w:rFonts w:hAnsi="BIZ UD明朝 Medium" w:hint="eastAsia"/>
          <w:color w:val="000000" w:themeColor="text1"/>
          <w:sz w:val="24"/>
          <w:szCs w:val="24"/>
        </w:rPr>
        <w:t>労力</w:t>
      </w:r>
      <w:r w:rsidR="000A7E18">
        <w:rPr>
          <w:rFonts w:hAnsi="BIZ UD明朝 Medium" w:hint="eastAsia"/>
          <w:color w:val="000000" w:themeColor="text1"/>
          <w:sz w:val="24"/>
          <w:szCs w:val="24"/>
        </w:rPr>
        <w:t>や期間</w:t>
      </w:r>
      <w:r w:rsidR="00296244" w:rsidRPr="009E176F">
        <w:rPr>
          <w:rFonts w:hAnsi="BIZ UD明朝 Medium" w:hint="eastAsia"/>
          <w:color w:val="000000" w:themeColor="text1"/>
          <w:sz w:val="24"/>
          <w:szCs w:val="24"/>
        </w:rPr>
        <w:t>、報酬が得られるかも不透明なまま</w:t>
      </w:r>
      <w:r w:rsidR="00893299">
        <w:rPr>
          <w:rFonts w:hAnsi="BIZ UD明朝 Medium" w:hint="eastAsia"/>
          <w:color w:val="000000" w:themeColor="text1"/>
          <w:sz w:val="24"/>
          <w:szCs w:val="24"/>
        </w:rPr>
        <w:t>依頼を</w:t>
      </w:r>
      <w:r w:rsidR="005343E1">
        <w:rPr>
          <w:rFonts w:hAnsi="BIZ UD明朝 Medium" w:hint="eastAsia"/>
          <w:color w:val="000000" w:themeColor="text1"/>
          <w:sz w:val="24"/>
          <w:szCs w:val="24"/>
        </w:rPr>
        <w:t>している</w:t>
      </w:r>
      <w:r w:rsidR="00374F9B">
        <w:rPr>
          <w:rFonts w:hAnsi="BIZ UD明朝 Medium" w:hint="eastAsia"/>
          <w:color w:val="000000" w:themeColor="text1"/>
          <w:sz w:val="24"/>
          <w:szCs w:val="24"/>
        </w:rPr>
        <w:t>場合が多い。</w:t>
      </w:r>
      <w:r w:rsidR="005343E1">
        <w:rPr>
          <w:rFonts w:hAnsi="BIZ UD明朝 Medium" w:hint="eastAsia"/>
          <w:color w:val="000000" w:themeColor="text1"/>
          <w:sz w:val="24"/>
          <w:szCs w:val="24"/>
        </w:rPr>
        <w:t>早く相談に乗ってくれる。早く動いてくれる。お金がなくてもとりあえず受けてくれる。グレーゾーンの中でそういった方の善意に頼ってしまっている。</w:t>
      </w:r>
      <w:r w:rsidR="00296244" w:rsidRPr="009E176F">
        <w:rPr>
          <w:rFonts w:hAnsi="BIZ UD明朝 Medium" w:hint="eastAsia"/>
          <w:color w:val="000000" w:themeColor="text1"/>
          <w:sz w:val="24"/>
          <w:szCs w:val="24"/>
        </w:rPr>
        <w:t>各機関で</w:t>
      </w:r>
      <w:r w:rsidR="005343E1">
        <w:rPr>
          <w:rFonts w:hAnsi="BIZ UD明朝 Medium" w:hint="eastAsia"/>
          <w:color w:val="000000" w:themeColor="text1"/>
          <w:sz w:val="24"/>
          <w:szCs w:val="24"/>
        </w:rPr>
        <w:t>もっている</w:t>
      </w:r>
      <w:r w:rsidR="00296244" w:rsidRPr="009E176F">
        <w:rPr>
          <w:rFonts w:hAnsi="BIZ UD明朝 Medium" w:hint="eastAsia"/>
          <w:color w:val="000000" w:themeColor="text1"/>
          <w:sz w:val="24"/>
          <w:szCs w:val="24"/>
        </w:rPr>
        <w:t>情報</w:t>
      </w:r>
      <w:r w:rsidR="005343E1">
        <w:rPr>
          <w:rFonts w:hAnsi="BIZ UD明朝 Medium" w:hint="eastAsia"/>
          <w:color w:val="000000" w:themeColor="text1"/>
          <w:sz w:val="24"/>
          <w:szCs w:val="24"/>
        </w:rPr>
        <w:t>の</w:t>
      </w:r>
      <w:r w:rsidR="00296244" w:rsidRPr="009E176F">
        <w:rPr>
          <w:rFonts w:hAnsi="BIZ UD明朝 Medium" w:hint="eastAsia"/>
          <w:color w:val="000000" w:themeColor="text1"/>
          <w:sz w:val="24"/>
          <w:szCs w:val="24"/>
        </w:rPr>
        <w:t>差もあ</w:t>
      </w:r>
      <w:r w:rsidR="003929AC">
        <w:rPr>
          <w:rFonts w:hAnsi="BIZ UD明朝 Medium" w:hint="eastAsia"/>
          <w:color w:val="000000" w:themeColor="text1"/>
          <w:sz w:val="24"/>
          <w:szCs w:val="24"/>
        </w:rPr>
        <w:t>って</w:t>
      </w:r>
      <w:r w:rsidR="005343E1">
        <w:rPr>
          <w:rFonts w:hAnsi="BIZ UD明朝 Medium" w:hint="eastAsia"/>
          <w:color w:val="000000" w:themeColor="text1"/>
          <w:sz w:val="24"/>
          <w:szCs w:val="24"/>
        </w:rPr>
        <w:t>、</w:t>
      </w:r>
      <w:r w:rsidR="003929AC">
        <w:rPr>
          <w:rFonts w:hAnsi="BIZ UD明朝 Medium" w:hint="eastAsia"/>
          <w:color w:val="000000" w:themeColor="text1"/>
          <w:sz w:val="24"/>
          <w:szCs w:val="24"/>
        </w:rPr>
        <w:t>依頼する</w:t>
      </w:r>
      <w:r w:rsidR="00296244" w:rsidRPr="009E176F">
        <w:rPr>
          <w:rFonts w:hAnsi="BIZ UD明朝 Medium" w:hint="eastAsia"/>
          <w:color w:val="000000" w:themeColor="text1"/>
          <w:sz w:val="24"/>
          <w:szCs w:val="24"/>
        </w:rPr>
        <w:t>専門職</w:t>
      </w:r>
      <w:r w:rsidR="003929AC">
        <w:rPr>
          <w:rFonts w:hAnsi="BIZ UD明朝 Medium" w:hint="eastAsia"/>
          <w:color w:val="000000" w:themeColor="text1"/>
          <w:sz w:val="24"/>
          <w:szCs w:val="24"/>
        </w:rPr>
        <w:t>が偏って</w:t>
      </w:r>
      <w:r w:rsidR="00296244" w:rsidRPr="009E176F">
        <w:rPr>
          <w:rFonts w:hAnsi="BIZ UD明朝 Medium" w:hint="eastAsia"/>
          <w:color w:val="000000" w:themeColor="text1"/>
          <w:sz w:val="24"/>
          <w:szCs w:val="24"/>
        </w:rPr>
        <w:t>しまう状況</w:t>
      </w:r>
      <w:r w:rsidR="003929AC">
        <w:rPr>
          <w:rFonts w:hAnsi="BIZ UD明朝 Medium" w:hint="eastAsia"/>
          <w:color w:val="000000" w:themeColor="text1"/>
          <w:sz w:val="24"/>
          <w:szCs w:val="24"/>
        </w:rPr>
        <w:t>も見られる</w:t>
      </w:r>
      <w:r w:rsidR="00296244" w:rsidRPr="009E176F">
        <w:rPr>
          <w:rFonts w:hAnsi="BIZ UD明朝 Medium" w:hint="eastAsia"/>
          <w:color w:val="000000" w:themeColor="text1"/>
          <w:sz w:val="24"/>
          <w:szCs w:val="24"/>
        </w:rPr>
        <w:t>。</w:t>
      </w:r>
    </w:p>
    <w:p w14:paraId="3E89612E" w14:textId="631E3E6A" w:rsidR="005343E1" w:rsidRPr="009E176F" w:rsidRDefault="005343E1" w:rsidP="00296244">
      <w:pPr>
        <w:pStyle w:val="a3"/>
        <w:numPr>
          <w:ilvl w:val="0"/>
          <w:numId w:val="20"/>
        </w:numPr>
        <w:spacing w:line="360" w:lineRule="exact"/>
        <w:ind w:leftChars="0"/>
        <w:rPr>
          <w:rFonts w:hAnsi="BIZ UD明朝 Medium"/>
          <w:color w:val="000000" w:themeColor="text1"/>
          <w:sz w:val="24"/>
          <w:szCs w:val="24"/>
        </w:rPr>
      </w:pPr>
      <w:r>
        <w:rPr>
          <w:rFonts w:hAnsi="BIZ UD明朝 Medium" w:hint="eastAsia"/>
          <w:color w:val="000000" w:themeColor="text1"/>
          <w:sz w:val="24"/>
          <w:szCs w:val="24"/>
        </w:rPr>
        <w:t>一次相談窓口で</w:t>
      </w:r>
      <w:r w:rsidR="00F958E1">
        <w:rPr>
          <w:rFonts w:hAnsi="BIZ UD明朝 Medium" w:hint="eastAsia"/>
          <w:color w:val="000000" w:themeColor="text1"/>
          <w:sz w:val="24"/>
          <w:szCs w:val="24"/>
        </w:rPr>
        <w:t>一番困っていることは、</w:t>
      </w:r>
      <w:r>
        <w:rPr>
          <w:rFonts w:hAnsi="BIZ UD明朝 Medium" w:hint="eastAsia"/>
          <w:color w:val="000000" w:themeColor="text1"/>
          <w:sz w:val="24"/>
          <w:szCs w:val="24"/>
        </w:rPr>
        <w:t>後見人がつくまでの</w:t>
      </w:r>
      <w:r w:rsidR="00F958E1">
        <w:rPr>
          <w:rFonts w:hAnsi="BIZ UD明朝 Medium" w:hint="eastAsia"/>
          <w:color w:val="000000" w:themeColor="text1"/>
          <w:sz w:val="24"/>
          <w:szCs w:val="24"/>
        </w:rPr>
        <w:t>期間</w:t>
      </w:r>
      <w:r w:rsidR="00893299">
        <w:rPr>
          <w:rFonts w:hAnsi="BIZ UD明朝 Medium" w:hint="eastAsia"/>
          <w:color w:val="000000" w:themeColor="text1"/>
          <w:sz w:val="24"/>
          <w:szCs w:val="24"/>
        </w:rPr>
        <w:t>、</w:t>
      </w:r>
      <w:r w:rsidR="00F958E1">
        <w:rPr>
          <w:rFonts w:hAnsi="BIZ UD明朝 Medium" w:hint="eastAsia"/>
          <w:color w:val="000000" w:themeColor="text1"/>
          <w:sz w:val="24"/>
          <w:szCs w:val="24"/>
        </w:rPr>
        <w:t>誰に相談すれば良いのかということである。本当に成年後見制度が必要なのかという見極めについてもどこに相談すれば良いのか困っている。</w:t>
      </w:r>
      <w:r w:rsidR="00AA4C32">
        <w:rPr>
          <w:rFonts w:hAnsi="BIZ UD明朝 Medium" w:hint="eastAsia"/>
          <w:color w:val="000000" w:themeColor="text1"/>
          <w:sz w:val="24"/>
          <w:szCs w:val="24"/>
        </w:rPr>
        <w:t>また、</w:t>
      </w:r>
      <w:r w:rsidR="001016AA">
        <w:rPr>
          <w:rFonts w:hAnsi="BIZ UD明朝 Medium" w:hint="eastAsia"/>
          <w:color w:val="000000" w:themeColor="text1"/>
          <w:sz w:val="24"/>
          <w:szCs w:val="24"/>
        </w:rPr>
        <w:t>アセスメントの段階で制度利用の妥当性を判断する</w:t>
      </w:r>
      <w:r w:rsidR="00E67AD7">
        <w:rPr>
          <w:rFonts w:hAnsi="BIZ UD明朝 Medium" w:hint="eastAsia"/>
          <w:color w:val="000000" w:themeColor="text1"/>
          <w:sz w:val="24"/>
          <w:szCs w:val="24"/>
        </w:rPr>
        <w:t>には</w:t>
      </w:r>
      <w:r w:rsidR="00AA4C32">
        <w:rPr>
          <w:rFonts w:hAnsi="BIZ UD明朝 Medium" w:hint="eastAsia"/>
          <w:color w:val="000000" w:themeColor="text1"/>
          <w:sz w:val="24"/>
          <w:szCs w:val="24"/>
        </w:rPr>
        <w:t>、</w:t>
      </w:r>
      <w:r w:rsidR="00E67AD7">
        <w:rPr>
          <w:rFonts w:hAnsi="BIZ UD明朝 Medium" w:hint="eastAsia"/>
          <w:color w:val="000000" w:themeColor="text1"/>
          <w:sz w:val="24"/>
          <w:szCs w:val="24"/>
        </w:rPr>
        <w:t>相当な時間が</w:t>
      </w:r>
      <w:r w:rsidR="001016AA">
        <w:rPr>
          <w:rFonts w:hAnsi="BIZ UD明朝 Medium" w:hint="eastAsia"/>
          <w:color w:val="000000" w:themeColor="text1"/>
          <w:sz w:val="24"/>
          <w:szCs w:val="24"/>
        </w:rPr>
        <w:t>必要</w:t>
      </w:r>
      <w:r w:rsidR="004C01EC">
        <w:rPr>
          <w:rFonts w:hAnsi="BIZ UD明朝 Medium" w:hint="eastAsia"/>
          <w:color w:val="000000" w:themeColor="text1"/>
          <w:sz w:val="24"/>
          <w:szCs w:val="24"/>
        </w:rPr>
        <w:t>となる</w:t>
      </w:r>
      <w:r w:rsidR="00E67AD7">
        <w:rPr>
          <w:rFonts w:hAnsi="BIZ UD明朝 Medium" w:hint="eastAsia"/>
          <w:color w:val="000000" w:themeColor="text1"/>
          <w:sz w:val="24"/>
          <w:szCs w:val="24"/>
        </w:rPr>
        <w:t>。</w:t>
      </w:r>
    </w:p>
    <w:p w14:paraId="28D317D0" w14:textId="7FDEF354" w:rsidR="009D013C" w:rsidRPr="00422CFC" w:rsidRDefault="002B4D19" w:rsidP="009D013C">
      <w:pPr>
        <w:pStyle w:val="a3"/>
        <w:numPr>
          <w:ilvl w:val="0"/>
          <w:numId w:val="20"/>
        </w:numPr>
        <w:spacing w:line="360" w:lineRule="exact"/>
        <w:ind w:leftChars="0"/>
        <w:rPr>
          <w:rFonts w:hAnsi="BIZ UD明朝 Medium"/>
          <w:color w:val="FF0000"/>
          <w:sz w:val="24"/>
          <w:szCs w:val="24"/>
        </w:rPr>
      </w:pPr>
      <w:r w:rsidRPr="007002BB">
        <w:rPr>
          <w:rFonts w:hAnsi="BIZ UD明朝 Medium" w:hint="eastAsia"/>
          <w:sz w:val="24"/>
          <w:szCs w:val="24"/>
        </w:rPr>
        <w:t>資料</w:t>
      </w:r>
      <w:r w:rsidRPr="007002BB">
        <w:rPr>
          <w:rFonts w:hAnsi="BIZ UD明朝 Medium"/>
          <w:sz w:val="24"/>
          <w:szCs w:val="24"/>
        </w:rPr>
        <w:t>3の事例5</w:t>
      </w:r>
      <w:r w:rsidR="00F80C16" w:rsidRPr="007002BB">
        <w:rPr>
          <w:rFonts w:hAnsi="BIZ UD明朝 Medium" w:hint="eastAsia"/>
          <w:sz w:val="24"/>
          <w:szCs w:val="24"/>
        </w:rPr>
        <w:t>は</w:t>
      </w:r>
      <w:r w:rsidR="00893299">
        <w:rPr>
          <w:rFonts w:hAnsi="BIZ UD明朝 Medium" w:hint="eastAsia"/>
          <w:sz w:val="24"/>
          <w:szCs w:val="24"/>
        </w:rPr>
        <w:t>、</w:t>
      </w:r>
      <w:r w:rsidR="00133628" w:rsidRPr="007002BB">
        <w:rPr>
          <w:rFonts w:hAnsi="BIZ UD明朝 Medium" w:hint="eastAsia"/>
          <w:sz w:val="24"/>
          <w:szCs w:val="24"/>
        </w:rPr>
        <w:t>金銭的に困窮し生命の危険があった世帯で、</w:t>
      </w:r>
      <w:r w:rsidR="00893299">
        <w:rPr>
          <w:rFonts w:hAnsi="BIZ UD明朝 Medium" w:hint="eastAsia"/>
          <w:sz w:val="24"/>
          <w:szCs w:val="24"/>
        </w:rPr>
        <w:t>潜在的課題を含め</w:t>
      </w:r>
      <w:r w:rsidR="00240FA0" w:rsidRPr="007002BB">
        <w:rPr>
          <w:rFonts w:hAnsi="BIZ UD明朝 Medium" w:hint="eastAsia"/>
          <w:sz w:val="24"/>
          <w:szCs w:val="24"/>
        </w:rPr>
        <w:t>緊急の生活課題</w:t>
      </w:r>
      <w:r w:rsidR="00F90E7F">
        <w:rPr>
          <w:rFonts w:hAnsi="BIZ UD明朝 Medium" w:hint="eastAsia"/>
          <w:sz w:val="24"/>
          <w:szCs w:val="24"/>
        </w:rPr>
        <w:t>を</w:t>
      </w:r>
      <w:r w:rsidR="00240FA0" w:rsidRPr="007002BB">
        <w:rPr>
          <w:rFonts w:hAnsi="BIZ UD明朝 Medium" w:hint="eastAsia"/>
          <w:sz w:val="24"/>
          <w:szCs w:val="24"/>
        </w:rPr>
        <w:t>複数</w:t>
      </w:r>
      <w:r w:rsidR="00893299">
        <w:rPr>
          <w:rFonts w:hAnsi="BIZ UD明朝 Medium" w:hint="eastAsia"/>
          <w:sz w:val="24"/>
          <w:szCs w:val="24"/>
        </w:rPr>
        <w:t>抱えていた</w:t>
      </w:r>
      <w:r w:rsidR="008C1695">
        <w:rPr>
          <w:rFonts w:hAnsi="BIZ UD明朝 Medium" w:hint="eastAsia"/>
          <w:sz w:val="24"/>
          <w:szCs w:val="24"/>
        </w:rPr>
        <w:t>。生活環境や状況などを丁寧に聞き取</w:t>
      </w:r>
      <w:r w:rsidR="00B94DD4">
        <w:rPr>
          <w:rFonts w:hAnsi="BIZ UD明朝 Medium" w:hint="eastAsia"/>
          <w:sz w:val="24"/>
          <w:szCs w:val="24"/>
        </w:rPr>
        <w:t>って</w:t>
      </w:r>
      <w:r w:rsidR="0085145C">
        <w:rPr>
          <w:rFonts w:hAnsi="BIZ UD明朝 Medium" w:hint="eastAsia"/>
          <w:sz w:val="24"/>
          <w:szCs w:val="24"/>
        </w:rPr>
        <w:t>課題整理を</w:t>
      </w:r>
      <w:r w:rsidR="005A4BCD">
        <w:rPr>
          <w:rFonts w:hAnsi="BIZ UD明朝 Medium" w:hint="eastAsia"/>
          <w:sz w:val="24"/>
          <w:szCs w:val="24"/>
        </w:rPr>
        <w:t>迅速に</w:t>
      </w:r>
      <w:r w:rsidR="0085145C">
        <w:rPr>
          <w:rFonts w:hAnsi="BIZ UD明朝 Medium" w:hint="eastAsia"/>
          <w:sz w:val="24"/>
          <w:szCs w:val="24"/>
        </w:rPr>
        <w:t>行</w:t>
      </w:r>
      <w:r w:rsidR="000A7E18">
        <w:rPr>
          <w:rFonts w:hAnsi="BIZ UD明朝 Medium" w:hint="eastAsia"/>
          <w:sz w:val="24"/>
          <w:szCs w:val="24"/>
        </w:rPr>
        <w:t>い</w:t>
      </w:r>
      <w:r w:rsidR="00B94DD4">
        <w:rPr>
          <w:rFonts w:hAnsi="BIZ UD明朝 Medium" w:hint="eastAsia"/>
          <w:sz w:val="24"/>
          <w:szCs w:val="24"/>
        </w:rPr>
        <w:t>、</w:t>
      </w:r>
      <w:r w:rsidR="00240FA0" w:rsidRPr="007002BB">
        <w:rPr>
          <w:rFonts w:hAnsi="BIZ UD明朝 Medium" w:hint="eastAsia"/>
          <w:sz w:val="24"/>
          <w:szCs w:val="24"/>
        </w:rPr>
        <w:t>長期</w:t>
      </w:r>
      <w:r w:rsidR="005E287A">
        <w:rPr>
          <w:rFonts w:hAnsi="BIZ UD明朝 Medium" w:hint="eastAsia"/>
          <w:sz w:val="24"/>
          <w:szCs w:val="24"/>
        </w:rPr>
        <w:t>的に</w:t>
      </w:r>
      <w:r w:rsidR="00240FA0" w:rsidRPr="007002BB">
        <w:rPr>
          <w:rFonts w:hAnsi="BIZ UD明朝 Medium" w:hint="eastAsia"/>
          <w:sz w:val="24"/>
          <w:szCs w:val="24"/>
        </w:rPr>
        <w:t>関わる</w:t>
      </w:r>
      <w:r w:rsidR="006551C2" w:rsidRPr="007002BB">
        <w:rPr>
          <w:rFonts w:hAnsi="BIZ UD明朝 Medium" w:hint="eastAsia"/>
          <w:sz w:val="24"/>
          <w:szCs w:val="24"/>
        </w:rPr>
        <w:t>必要があ</w:t>
      </w:r>
      <w:r w:rsidR="00B94DD4">
        <w:rPr>
          <w:rFonts w:hAnsi="BIZ UD明朝 Medium" w:hint="eastAsia"/>
          <w:sz w:val="24"/>
          <w:szCs w:val="24"/>
        </w:rPr>
        <w:t>った</w:t>
      </w:r>
      <w:r w:rsidR="008F1A24">
        <w:rPr>
          <w:rFonts w:hAnsi="BIZ UD明朝 Medium" w:hint="eastAsia"/>
          <w:sz w:val="24"/>
          <w:szCs w:val="24"/>
        </w:rPr>
        <w:t>。</w:t>
      </w:r>
      <w:r w:rsidR="00B94DD4">
        <w:rPr>
          <w:rFonts w:hAnsi="BIZ UD明朝 Medium" w:hint="eastAsia"/>
          <w:sz w:val="24"/>
          <w:szCs w:val="24"/>
        </w:rPr>
        <w:t>こういったケースは</w:t>
      </w:r>
      <w:r w:rsidR="006551C2" w:rsidRPr="007002BB">
        <w:rPr>
          <w:rFonts w:hAnsi="BIZ UD明朝 Medium" w:hint="eastAsia"/>
          <w:sz w:val="24"/>
          <w:szCs w:val="24"/>
        </w:rPr>
        <w:t>即座に制度に結び</w:t>
      </w:r>
      <w:r w:rsidR="008F1A24">
        <w:rPr>
          <w:rFonts w:hAnsi="BIZ UD明朝 Medium" w:hint="eastAsia"/>
          <w:sz w:val="24"/>
          <w:szCs w:val="24"/>
        </w:rPr>
        <w:t>つき</w:t>
      </w:r>
      <w:r w:rsidR="007002BB">
        <w:rPr>
          <w:rFonts w:hAnsi="BIZ UD明朝 Medium" w:hint="eastAsia"/>
          <w:sz w:val="24"/>
          <w:szCs w:val="24"/>
        </w:rPr>
        <w:t>づら</w:t>
      </w:r>
      <w:r w:rsidR="00893299">
        <w:rPr>
          <w:rFonts w:hAnsi="BIZ UD明朝 Medium" w:hint="eastAsia"/>
          <w:sz w:val="24"/>
          <w:szCs w:val="24"/>
        </w:rPr>
        <w:t>く、相談窓口だけでは支援困難である。</w:t>
      </w:r>
    </w:p>
    <w:p w14:paraId="63283400" w14:textId="7B5C282E" w:rsidR="00422CFC" w:rsidRPr="00AA7075" w:rsidRDefault="00422CFC" w:rsidP="009D013C">
      <w:pPr>
        <w:pStyle w:val="a3"/>
        <w:numPr>
          <w:ilvl w:val="0"/>
          <w:numId w:val="20"/>
        </w:numPr>
        <w:spacing w:line="360" w:lineRule="exact"/>
        <w:ind w:leftChars="0"/>
        <w:rPr>
          <w:rFonts w:hAnsi="BIZ UD明朝 Medium"/>
          <w:color w:val="FF0000"/>
          <w:sz w:val="24"/>
          <w:szCs w:val="24"/>
        </w:rPr>
      </w:pPr>
      <w:r>
        <w:rPr>
          <w:rFonts w:hAnsi="BIZ UD明朝 Medium" w:hint="eastAsia"/>
          <w:sz w:val="24"/>
          <w:szCs w:val="24"/>
        </w:rPr>
        <w:t>権利擁護支援において、</w:t>
      </w:r>
      <w:r w:rsidR="009B30A0">
        <w:rPr>
          <w:rFonts w:hAnsi="BIZ UD明朝 Medium" w:hint="eastAsia"/>
          <w:sz w:val="24"/>
          <w:szCs w:val="24"/>
        </w:rPr>
        <w:t>対応の</w:t>
      </w:r>
      <w:r>
        <w:rPr>
          <w:rFonts w:hAnsi="BIZ UD明朝 Medium" w:hint="eastAsia"/>
          <w:sz w:val="24"/>
          <w:szCs w:val="24"/>
        </w:rPr>
        <w:t>優先順位や、支援の方向性がまずは重要。その上で、必ずしも成年後見制度に繋げることがゴールではない</w:t>
      </w:r>
      <w:r w:rsidR="009B30A0">
        <w:rPr>
          <w:rFonts w:hAnsi="BIZ UD明朝 Medium" w:hint="eastAsia"/>
          <w:sz w:val="24"/>
          <w:szCs w:val="24"/>
        </w:rPr>
        <w:t>ため</w:t>
      </w:r>
      <w:r>
        <w:rPr>
          <w:rFonts w:hAnsi="BIZ UD明朝 Medium" w:hint="eastAsia"/>
          <w:sz w:val="24"/>
          <w:szCs w:val="24"/>
        </w:rPr>
        <w:t>、日常生活自立支援事業や他制度、重層的体制整備事業も踏まえて</w:t>
      </w:r>
      <w:r w:rsidR="009B30A0">
        <w:rPr>
          <w:rFonts w:hAnsi="BIZ UD明朝 Medium" w:hint="eastAsia"/>
          <w:sz w:val="24"/>
          <w:szCs w:val="24"/>
        </w:rPr>
        <w:t>考える。視野を広げ、課題を整理し、支援の形を</w:t>
      </w:r>
      <w:r w:rsidR="00F90E7F">
        <w:rPr>
          <w:rFonts w:hAnsi="BIZ UD明朝 Medium" w:hint="eastAsia"/>
          <w:sz w:val="24"/>
          <w:szCs w:val="24"/>
        </w:rPr>
        <w:t>見る</w:t>
      </w:r>
      <w:r w:rsidR="009B30A0">
        <w:rPr>
          <w:rFonts w:hAnsi="BIZ UD明朝 Medium" w:hint="eastAsia"/>
          <w:sz w:val="24"/>
          <w:szCs w:val="24"/>
        </w:rPr>
        <w:t>ことが求められる。</w:t>
      </w:r>
    </w:p>
    <w:p w14:paraId="17FAA05F" w14:textId="2F995A42" w:rsidR="00AA7075" w:rsidRDefault="00AA7075" w:rsidP="00AA7075">
      <w:pPr>
        <w:pStyle w:val="a3"/>
        <w:numPr>
          <w:ilvl w:val="0"/>
          <w:numId w:val="20"/>
        </w:numPr>
        <w:spacing w:line="360" w:lineRule="exact"/>
        <w:ind w:leftChars="0"/>
        <w:rPr>
          <w:rFonts w:hAnsi="BIZ UD明朝 Medium"/>
          <w:color w:val="000000" w:themeColor="text1"/>
          <w:sz w:val="24"/>
          <w:szCs w:val="24"/>
        </w:rPr>
      </w:pPr>
      <w:r>
        <w:rPr>
          <w:rFonts w:hAnsi="BIZ UD明朝 Medium" w:hint="eastAsia"/>
          <w:sz w:val="24"/>
          <w:szCs w:val="24"/>
        </w:rPr>
        <w:t>「事前関与スキーム」活用の具体的な流れとして</w:t>
      </w:r>
      <w:r w:rsidR="007F09BA">
        <w:rPr>
          <w:rFonts w:hAnsi="BIZ UD明朝 Medium" w:hint="eastAsia"/>
          <w:sz w:val="24"/>
          <w:szCs w:val="24"/>
        </w:rPr>
        <w:t>は</w:t>
      </w:r>
      <w:r>
        <w:rPr>
          <w:rFonts w:hAnsi="BIZ UD明朝 Medium" w:hint="eastAsia"/>
          <w:sz w:val="24"/>
          <w:szCs w:val="24"/>
        </w:rPr>
        <w:t>、</w:t>
      </w:r>
      <w:r w:rsidR="007F09BA">
        <w:rPr>
          <w:rFonts w:hAnsi="BIZ UD明朝 Medium" w:hint="eastAsia"/>
          <w:sz w:val="24"/>
          <w:szCs w:val="24"/>
        </w:rPr>
        <w:t>一次</w:t>
      </w:r>
      <w:r w:rsidRPr="004365F5">
        <w:rPr>
          <w:rFonts w:hAnsi="BIZ UD明朝 Medium" w:hint="eastAsia"/>
          <w:sz w:val="24"/>
          <w:szCs w:val="24"/>
        </w:rPr>
        <w:t>相談窓口から中核機関に相談後スキームの利用を検討し、</w:t>
      </w:r>
      <w:r w:rsidR="007F09BA" w:rsidRPr="000C57A2">
        <w:rPr>
          <w:rFonts w:hAnsi="BIZ UD明朝 Medium" w:hint="eastAsia"/>
          <w:color w:val="000000" w:themeColor="text1"/>
          <w:sz w:val="24"/>
          <w:szCs w:val="24"/>
        </w:rPr>
        <w:t>中核機関がそれぞれの特徴</w:t>
      </w:r>
      <w:r w:rsidR="007F09BA">
        <w:rPr>
          <w:rFonts w:hAnsi="BIZ UD明朝 Medium" w:hint="eastAsia"/>
          <w:color w:val="000000" w:themeColor="text1"/>
          <w:sz w:val="24"/>
          <w:szCs w:val="24"/>
        </w:rPr>
        <w:t>や強み</w:t>
      </w:r>
      <w:r w:rsidR="007F09BA" w:rsidRPr="000C57A2">
        <w:rPr>
          <w:rFonts w:hAnsi="BIZ UD明朝 Medium" w:hint="eastAsia"/>
          <w:color w:val="000000" w:themeColor="text1"/>
          <w:sz w:val="24"/>
          <w:szCs w:val="24"/>
        </w:rPr>
        <w:t>を踏まえ実施団体を選択</w:t>
      </w:r>
      <w:r w:rsidR="007F09BA">
        <w:rPr>
          <w:rFonts w:hAnsi="BIZ UD明朝 Medium" w:hint="eastAsia"/>
          <w:color w:val="000000" w:themeColor="text1"/>
          <w:sz w:val="24"/>
          <w:szCs w:val="24"/>
        </w:rPr>
        <w:t>。</w:t>
      </w:r>
      <w:r w:rsidRPr="004365F5">
        <w:rPr>
          <w:rFonts w:hAnsi="BIZ UD明朝 Medium" w:hint="eastAsia"/>
          <w:sz w:val="24"/>
          <w:szCs w:val="24"/>
        </w:rPr>
        <w:t>市役所</w:t>
      </w:r>
      <w:r>
        <w:rPr>
          <w:rFonts w:hAnsi="BIZ UD明朝 Medium" w:hint="eastAsia"/>
          <w:sz w:val="24"/>
          <w:szCs w:val="24"/>
        </w:rPr>
        <w:t>の了承を得て</w:t>
      </w:r>
      <w:r w:rsidRPr="004365F5">
        <w:rPr>
          <w:rFonts w:hAnsi="BIZ UD明朝 Medium" w:hint="eastAsia"/>
          <w:sz w:val="24"/>
          <w:szCs w:val="24"/>
        </w:rPr>
        <w:t>専門職に依頼</w:t>
      </w:r>
      <w:r>
        <w:rPr>
          <w:rFonts w:hAnsi="BIZ UD明朝 Medium" w:hint="eastAsia"/>
          <w:sz w:val="24"/>
          <w:szCs w:val="24"/>
        </w:rPr>
        <w:t>。</w:t>
      </w:r>
      <w:r w:rsidRPr="004365F5">
        <w:rPr>
          <w:rFonts w:hAnsi="BIZ UD明朝 Medium" w:hint="eastAsia"/>
          <w:sz w:val="24"/>
          <w:szCs w:val="24"/>
        </w:rPr>
        <w:t>この流れを</w:t>
      </w:r>
      <w:r w:rsidRPr="004365F5">
        <w:rPr>
          <w:rFonts w:hAnsi="BIZ UD明朝 Medium"/>
          <w:sz w:val="24"/>
          <w:szCs w:val="24"/>
        </w:rPr>
        <w:t>2</w:t>
      </w:r>
      <w:r w:rsidRPr="004365F5">
        <w:rPr>
          <w:rFonts w:hAnsi="BIZ UD明朝 Medium" w:hint="eastAsia"/>
          <w:sz w:val="24"/>
          <w:szCs w:val="24"/>
        </w:rPr>
        <w:t>～</w:t>
      </w:r>
      <w:r w:rsidRPr="004365F5">
        <w:rPr>
          <w:rFonts w:hAnsi="BIZ UD明朝 Medium"/>
          <w:sz w:val="24"/>
          <w:szCs w:val="24"/>
        </w:rPr>
        <w:t>3日</w:t>
      </w:r>
      <w:r>
        <w:rPr>
          <w:rFonts w:hAnsi="BIZ UD明朝 Medium" w:hint="eastAsia"/>
          <w:sz w:val="24"/>
          <w:szCs w:val="24"/>
        </w:rPr>
        <w:t>のうちに</w:t>
      </w:r>
      <w:r w:rsidRPr="004365F5">
        <w:rPr>
          <w:rFonts w:hAnsi="BIZ UD明朝 Medium" w:hint="eastAsia"/>
          <w:sz w:val="24"/>
          <w:szCs w:val="24"/>
        </w:rPr>
        <w:t>行う</w:t>
      </w:r>
      <w:r w:rsidRPr="004365F5">
        <w:rPr>
          <w:rFonts w:hAnsi="BIZ UD明朝 Medium"/>
          <w:sz w:val="24"/>
          <w:szCs w:val="24"/>
        </w:rPr>
        <w:t>。</w:t>
      </w:r>
      <w:r w:rsidRPr="005B61BE">
        <w:rPr>
          <w:rFonts w:hAnsi="BIZ UD明朝 Medium" w:hint="eastAsia"/>
          <w:color w:val="000000" w:themeColor="text1"/>
          <w:sz w:val="24"/>
          <w:szCs w:val="24"/>
        </w:rPr>
        <w:t>客観性が担保された中で専門職</w:t>
      </w:r>
      <w:r w:rsidR="007F09BA">
        <w:rPr>
          <w:rFonts w:hAnsi="BIZ UD明朝 Medium" w:hint="eastAsia"/>
          <w:color w:val="000000" w:themeColor="text1"/>
          <w:sz w:val="24"/>
          <w:szCs w:val="24"/>
        </w:rPr>
        <w:t>は伴走的な関わりを開始し</w:t>
      </w:r>
      <w:r w:rsidRPr="005B61BE">
        <w:rPr>
          <w:rFonts w:hAnsi="BIZ UD明朝 Medium" w:hint="eastAsia"/>
          <w:color w:val="000000" w:themeColor="text1"/>
          <w:sz w:val="24"/>
          <w:szCs w:val="24"/>
        </w:rPr>
        <w:t>、</w:t>
      </w:r>
      <w:r w:rsidR="00F90E7F">
        <w:rPr>
          <w:rFonts w:hAnsi="BIZ UD明朝 Medium" w:hint="eastAsia"/>
          <w:color w:val="000000" w:themeColor="text1"/>
          <w:sz w:val="24"/>
          <w:szCs w:val="24"/>
        </w:rPr>
        <w:t>成年</w:t>
      </w:r>
      <w:r w:rsidRPr="005B61BE">
        <w:rPr>
          <w:rFonts w:hAnsi="BIZ UD明朝 Medium" w:hint="eastAsia"/>
          <w:color w:val="000000" w:themeColor="text1"/>
          <w:sz w:val="24"/>
          <w:szCs w:val="24"/>
        </w:rPr>
        <w:t>後見制度の利用に関わらず事前関与の報酬が発生する。</w:t>
      </w:r>
      <w:r>
        <w:rPr>
          <w:rFonts w:hAnsi="BIZ UD明朝 Medium" w:hint="eastAsia"/>
          <w:color w:val="000000" w:themeColor="text1"/>
          <w:sz w:val="24"/>
          <w:szCs w:val="24"/>
        </w:rPr>
        <w:t>現時点でこのような案が検討されている。</w:t>
      </w:r>
    </w:p>
    <w:p w14:paraId="0419E464" w14:textId="5C214F32" w:rsidR="00AA7075" w:rsidRDefault="00AA7075" w:rsidP="00223406">
      <w:pPr>
        <w:pStyle w:val="a3"/>
        <w:numPr>
          <w:ilvl w:val="0"/>
          <w:numId w:val="20"/>
        </w:numPr>
        <w:spacing w:line="360" w:lineRule="exact"/>
        <w:ind w:leftChars="0"/>
        <w:rPr>
          <w:rFonts w:hAnsi="BIZ UD明朝 Medium"/>
          <w:color w:val="000000" w:themeColor="text1"/>
          <w:sz w:val="24"/>
          <w:szCs w:val="24"/>
        </w:rPr>
      </w:pPr>
      <w:r>
        <w:rPr>
          <w:rFonts w:hAnsi="BIZ UD明朝 Medium" w:hint="eastAsia"/>
          <w:color w:val="000000" w:themeColor="text1"/>
          <w:sz w:val="24"/>
          <w:szCs w:val="24"/>
        </w:rPr>
        <w:t>報酬については、事前関与の期間や回数に関らず（極端な話１～２回</w:t>
      </w:r>
      <w:r w:rsidRPr="005B61BE">
        <w:rPr>
          <w:rFonts w:hAnsi="BIZ UD明朝 Medium"/>
          <w:color w:val="000000" w:themeColor="text1"/>
          <w:sz w:val="24"/>
          <w:szCs w:val="24"/>
        </w:rPr>
        <w:t>会う</w:t>
      </w:r>
      <w:r>
        <w:rPr>
          <w:rFonts w:hAnsi="BIZ UD明朝 Medium" w:hint="eastAsia"/>
          <w:color w:val="000000" w:themeColor="text1"/>
          <w:sz w:val="24"/>
          <w:szCs w:val="24"/>
        </w:rPr>
        <w:t>場合も</w:t>
      </w:r>
      <w:r w:rsidRPr="005B61BE">
        <w:rPr>
          <w:rFonts w:hAnsi="BIZ UD明朝 Medium"/>
          <w:color w:val="000000" w:themeColor="text1"/>
          <w:sz w:val="24"/>
          <w:szCs w:val="24"/>
        </w:rPr>
        <w:t>5年関わる</w:t>
      </w:r>
      <w:r>
        <w:rPr>
          <w:rFonts w:hAnsi="BIZ UD明朝 Medium" w:hint="eastAsia"/>
          <w:color w:val="000000" w:themeColor="text1"/>
          <w:sz w:val="24"/>
          <w:szCs w:val="24"/>
        </w:rPr>
        <w:t>場合も）現案では</w:t>
      </w:r>
      <w:r w:rsidRPr="005B61BE">
        <w:rPr>
          <w:rFonts w:hAnsi="BIZ UD明朝 Medium" w:hint="eastAsia"/>
          <w:color w:val="000000" w:themeColor="text1"/>
          <w:sz w:val="24"/>
          <w:szCs w:val="24"/>
        </w:rPr>
        <w:t>一定額</w:t>
      </w:r>
      <w:r>
        <w:rPr>
          <w:rFonts w:hAnsi="BIZ UD明朝 Medium" w:hint="eastAsia"/>
          <w:color w:val="000000" w:themeColor="text1"/>
          <w:sz w:val="24"/>
          <w:szCs w:val="24"/>
        </w:rPr>
        <w:t>を想定している</w:t>
      </w:r>
      <w:r w:rsidRPr="005B61BE">
        <w:rPr>
          <w:rFonts w:hAnsi="BIZ UD明朝 Medium" w:hint="eastAsia"/>
          <w:color w:val="000000" w:themeColor="text1"/>
          <w:sz w:val="24"/>
          <w:szCs w:val="24"/>
        </w:rPr>
        <w:t>。</w:t>
      </w:r>
      <w:r>
        <w:rPr>
          <w:rFonts w:hAnsi="BIZ UD明朝 Medium" w:hint="eastAsia"/>
          <w:color w:val="000000" w:themeColor="text1"/>
          <w:sz w:val="24"/>
          <w:szCs w:val="24"/>
        </w:rPr>
        <w:t>現状では</w:t>
      </w:r>
      <w:r w:rsidRPr="005B61BE">
        <w:rPr>
          <w:rFonts w:hAnsi="BIZ UD明朝 Medium" w:hint="eastAsia"/>
          <w:color w:val="000000" w:themeColor="text1"/>
          <w:sz w:val="24"/>
          <w:szCs w:val="24"/>
        </w:rPr>
        <w:t>無償で動いて</w:t>
      </w:r>
      <w:r>
        <w:rPr>
          <w:rFonts w:hAnsi="BIZ UD明朝 Medium" w:hint="eastAsia"/>
          <w:color w:val="000000" w:themeColor="text1"/>
          <w:sz w:val="24"/>
          <w:szCs w:val="24"/>
        </w:rPr>
        <w:t>いただいている</w:t>
      </w:r>
      <w:r w:rsidRPr="005B61BE">
        <w:rPr>
          <w:rFonts w:hAnsi="BIZ UD明朝 Medium" w:hint="eastAsia"/>
          <w:color w:val="000000" w:themeColor="text1"/>
          <w:sz w:val="24"/>
          <w:szCs w:val="24"/>
        </w:rPr>
        <w:t>部分に</w:t>
      </w:r>
      <w:r w:rsidR="00982E1B">
        <w:rPr>
          <w:rFonts w:hAnsi="BIZ UD明朝 Medium" w:hint="eastAsia"/>
          <w:color w:val="000000" w:themeColor="text1"/>
          <w:sz w:val="24"/>
          <w:szCs w:val="24"/>
        </w:rPr>
        <w:t>、</w:t>
      </w:r>
      <w:r w:rsidRPr="005B61BE">
        <w:rPr>
          <w:rFonts w:hAnsi="BIZ UD明朝 Medium" w:hint="eastAsia"/>
          <w:color w:val="000000" w:themeColor="text1"/>
          <w:sz w:val="24"/>
          <w:szCs w:val="24"/>
        </w:rPr>
        <w:t>少額でも報酬が</w:t>
      </w:r>
      <w:r>
        <w:rPr>
          <w:rFonts w:hAnsi="BIZ UD明朝 Medium" w:hint="eastAsia"/>
          <w:color w:val="000000" w:themeColor="text1"/>
          <w:sz w:val="24"/>
          <w:szCs w:val="24"/>
        </w:rPr>
        <w:t>発生する</w:t>
      </w:r>
      <w:r w:rsidRPr="005B61BE">
        <w:rPr>
          <w:rFonts w:hAnsi="BIZ UD明朝 Medium" w:hint="eastAsia"/>
          <w:color w:val="000000" w:themeColor="text1"/>
          <w:sz w:val="24"/>
          <w:szCs w:val="24"/>
        </w:rPr>
        <w:t>形に</w:t>
      </w:r>
      <w:r>
        <w:rPr>
          <w:rFonts w:hAnsi="BIZ UD明朝 Medium" w:hint="eastAsia"/>
          <w:color w:val="000000" w:themeColor="text1"/>
          <w:sz w:val="24"/>
          <w:szCs w:val="24"/>
        </w:rPr>
        <w:t>できれば前進との考え</w:t>
      </w:r>
      <w:r w:rsidRPr="005B61BE">
        <w:rPr>
          <w:rFonts w:hAnsi="BIZ UD明朝 Medium" w:hint="eastAsia"/>
          <w:color w:val="000000" w:themeColor="text1"/>
          <w:sz w:val="24"/>
          <w:szCs w:val="24"/>
        </w:rPr>
        <w:t>。一方で、相談や関与した分の報酬額は、拘束時間や各専門職の報酬基準に基づいて担保されるべきという意見もあ</w:t>
      </w:r>
      <w:r w:rsidR="00BC0B8E">
        <w:rPr>
          <w:rFonts w:hAnsi="BIZ UD明朝 Medium" w:hint="eastAsia"/>
          <w:color w:val="000000" w:themeColor="text1"/>
          <w:sz w:val="24"/>
          <w:szCs w:val="24"/>
        </w:rPr>
        <w:t>る。</w:t>
      </w:r>
      <w:r w:rsidRPr="005B61BE">
        <w:rPr>
          <w:rFonts w:hAnsi="BIZ UD明朝 Medium" w:hint="eastAsia"/>
          <w:color w:val="000000" w:themeColor="text1"/>
          <w:sz w:val="24"/>
          <w:szCs w:val="24"/>
        </w:rPr>
        <w:t>各専門職団体との綿密な打ち合わせが必要と思われる。</w:t>
      </w:r>
    </w:p>
    <w:p w14:paraId="3E0C5A4F" w14:textId="393167B1" w:rsidR="00110ACD" w:rsidRPr="00110ACD" w:rsidRDefault="00110ACD" w:rsidP="00110ACD">
      <w:pPr>
        <w:pStyle w:val="a3"/>
        <w:numPr>
          <w:ilvl w:val="0"/>
          <w:numId w:val="20"/>
        </w:numPr>
        <w:spacing w:line="360" w:lineRule="exact"/>
        <w:ind w:leftChars="0"/>
        <w:rPr>
          <w:rFonts w:hAnsi="BIZ UD明朝 Medium"/>
          <w:sz w:val="24"/>
          <w:szCs w:val="24"/>
        </w:rPr>
      </w:pPr>
      <w:r w:rsidRPr="00E9382D">
        <w:rPr>
          <w:rFonts w:hAnsi="BIZ UD明朝 Medium" w:hint="eastAsia"/>
          <w:sz w:val="24"/>
          <w:szCs w:val="24"/>
        </w:rPr>
        <w:t>事前関与は全国的にも善意に頼っ</w:t>
      </w:r>
      <w:r w:rsidR="00B70D6A">
        <w:rPr>
          <w:rFonts w:hAnsi="BIZ UD明朝 Medium" w:hint="eastAsia"/>
          <w:sz w:val="24"/>
          <w:szCs w:val="24"/>
        </w:rPr>
        <w:t>ている現状と思われ</w:t>
      </w:r>
      <w:r w:rsidRPr="00E9382D">
        <w:rPr>
          <w:rFonts w:hAnsi="BIZ UD明朝 Medium" w:hint="eastAsia"/>
          <w:sz w:val="24"/>
          <w:szCs w:val="24"/>
        </w:rPr>
        <w:t>、</w:t>
      </w:r>
      <w:r w:rsidR="00BC0B8E">
        <w:rPr>
          <w:rFonts w:hAnsi="BIZ UD明朝 Medium" w:hint="eastAsia"/>
          <w:sz w:val="24"/>
          <w:szCs w:val="24"/>
        </w:rPr>
        <w:t>成年後見制度の</w:t>
      </w:r>
      <w:r w:rsidRPr="00E9382D">
        <w:rPr>
          <w:rFonts w:hAnsi="BIZ UD明朝 Medium" w:hint="eastAsia"/>
          <w:sz w:val="24"/>
          <w:szCs w:val="24"/>
        </w:rPr>
        <w:t>申立てが必要な方と事前の契約で報酬をもらうという事例は少ない</w:t>
      </w:r>
      <w:r>
        <w:rPr>
          <w:rFonts w:hAnsi="BIZ UD明朝 Medium" w:hint="eastAsia"/>
          <w:sz w:val="24"/>
          <w:szCs w:val="24"/>
        </w:rPr>
        <w:t>。</w:t>
      </w:r>
      <w:r w:rsidR="00BC0B8E">
        <w:rPr>
          <w:rFonts w:hAnsi="BIZ UD明朝 Medium" w:hint="eastAsia"/>
          <w:sz w:val="24"/>
          <w:szCs w:val="24"/>
        </w:rPr>
        <w:t>流山市は画期的な仕組みを目指していると言える。</w:t>
      </w:r>
    </w:p>
    <w:p w14:paraId="0EFFF13A" w14:textId="51E25A5D" w:rsidR="00E67AD7" w:rsidRPr="00E67AD7" w:rsidRDefault="00D31A0D" w:rsidP="00E67AD7">
      <w:pPr>
        <w:pStyle w:val="a3"/>
        <w:numPr>
          <w:ilvl w:val="0"/>
          <w:numId w:val="20"/>
        </w:numPr>
        <w:spacing w:line="360" w:lineRule="exact"/>
        <w:ind w:leftChars="0"/>
        <w:rPr>
          <w:rFonts w:hAnsi="BIZ UD明朝 Medium"/>
          <w:sz w:val="24"/>
          <w:szCs w:val="24"/>
        </w:rPr>
      </w:pPr>
      <w:r>
        <w:rPr>
          <w:rFonts w:hAnsi="BIZ UD明朝 Medium" w:hint="eastAsia"/>
          <w:color w:val="000000" w:themeColor="text1"/>
          <w:sz w:val="24"/>
          <w:szCs w:val="24"/>
        </w:rPr>
        <w:t>「</w:t>
      </w:r>
      <w:r w:rsidR="00E67AD7" w:rsidRPr="006A3B42">
        <w:rPr>
          <w:rFonts w:hAnsi="BIZ UD明朝 Medium" w:hint="eastAsia"/>
          <w:color w:val="000000" w:themeColor="text1"/>
          <w:sz w:val="24"/>
          <w:szCs w:val="24"/>
        </w:rPr>
        <w:t>事前関与スキーム</w:t>
      </w:r>
      <w:r>
        <w:rPr>
          <w:rFonts w:hAnsi="BIZ UD明朝 Medium" w:hint="eastAsia"/>
          <w:color w:val="000000" w:themeColor="text1"/>
          <w:sz w:val="24"/>
          <w:szCs w:val="24"/>
        </w:rPr>
        <w:t>」</w:t>
      </w:r>
      <w:r w:rsidR="00E67AD7" w:rsidRPr="006A3B42">
        <w:rPr>
          <w:rFonts w:hAnsi="BIZ UD明朝 Medium" w:hint="eastAsia"/>
          <w:color w:val="000000" w:themeColor="text1"/>
          <w:sz w:val="24"/>
          <w:szCs w:val="24"/>
        </w:rPr>
        <w:t>は、</w:t>
      </w:r>
      <w:r w:rsidR="00E67AD7" w:rsidRPr="00EC74BE">
        <w:rPr>
          <w:rFonts w:hAnsi="BIZ UD明朝 Medium" w:hint="eastAsia"/>
          <w:color w:val="000000" w:themeColor="text1"/>
          <w:sz w:val="24"/>
          <w:szCs w:val="24"/>
        </w:rPr>
        <w:t>成年後見制度</w:t>
      </w:r>
      <w:r w:rsidR="00E67AD7">
        <w:rPr>
          <w:rFonts w:hAnsi="BIZ UD明朝 Medium" w:hint="eastAsia"/>
          <w:color w:val="000000" w:themeColor="text1"/>
          <w:sz w:val="24"/>
          <w:szCs w:val="24"/>
        </w:rPr>
        <w:t>を</w:t>
      </w:r>
      <w:r w:rsidR="00E67AD7" w:rsidRPr="00EC74BE">
        <w:rPr>
          <w:rFonts w:hAnsi="BIZ UD明朝 Medium" w:hint="eastAsia"/>
          <w:color w:val="000000" w:themeColor="text1"/>
          <w:sz w:val="24"/>
          <w:szCs w:val="24"/>
        </w:rPr>
        <w:t>含めた権利擁護支援全般</w:t>
      </w:r>
      <w:r w:rsidR="00E67AD7" w:rsidRPr="006A3B42">
        <w:rPr>
          <w:rFonts w:hAnsi="BIZ UD明朝 Medium" w:hint="eastAsia"/>
          <w:color w:val="000000" w:themeColor="text1"/>
          <w:sz w:val="24"/>
          <w:szCs w:val="24"/>
        </w:rPr>
        <w:t>的な仕組みと</w:t>
      </w:r>
      <w:r w:rsidR="00767864">
        <w:rPr>
          <w:rFonts w:hAnsi="BIZ UD明朝 Medium" w:hint="eastAsia"/>
          <w:color w:val="000000" w:themeColor="text1"/>
          <w:sz w:val="24"/>
          <w:szCs w:val="24"/>
        </w:rPr>
        <w:t>して</w:t>
      </w:r>
      <w:r w:rsidR="00E67AD7" w:rsidRPr="006A3B42">
        <w:rPr>
          <w:rFonts w:hAnsi="BIZ UD明朝 Medium" w:hint="eastAsia"/>
          <w:color w:val="000000" w:themeColor="text1"/>
          <w:sz w:val="24"/>
          <w:szCs w:val="24"/>
        </w:rPr>
        <w:t>考えており、</w:t>
      </w:r>
      <w:r w:rsidR="00E67AD7" w:rsidRPr="006A3B42">
        <w:rPr>
          <w:rFonts w:hAnsi="BIZ UD明朝 Medium" w:hint="eastAsia"/>
          <w:sz w:val="24"/>
          <w:szCs w:val="24"/>
        </w:rPr>
        <w:t>専門職に</w:t>
      </w:r>
      <w:r w:rsidR="00E67AD7" w:rsidRPr="008301AB">
        <w:rPr>
          <w:rFonts w:hAnsi="BIZ UD明朝 Medium"/>
          <w:color w:val="000000" w:themeColor="text1"/>
          <w:sz w:val="24"/>
          <w:szCs w:val="24"/>
        </w:rPr>
        <w:t>チームの一員</w:t>
      </w:r>
      <w:r w:rsidR="00E67AD7" w:rsidRPr="008301AB">
        <w:rPr>
          <w:rFonts w:hAnsi="BIZ UD明朝 Medium" w:hint="eastAsia"/>
          <w:color w:val="000000" w:themeColor="text1"/>
          <w:sz w:val="24"/>
          <w:szCs w:val="24"/>
        </w:rPr>
        <w:t>として継続的な関</w:t>
      </w:r>
      <w:r w:rsidR="00AA4C32">
        <w:rPr>
          <w:rFonts w:hAnsi="BIZ UD明朝 Medium" w:hint="eastAsia"/>
          <w:color w:val="000000" w:themeColor="text1"/>
          <w:sz w:val="24"/>
          <w:szCs w:val="24"/>
        </w:rPr>
        <w:t>わ</w:t>
      </w:r>
      <w:r w:rsidR="00E67AD7" w:rsidRPr="008301AB">
        <w:rPr>
          <w:rFonts w:hAnsi="BIZ UD明朝 Medium" w:hint="eastAsia"/>
          <w:color w:val="000000" w:themeColor="text1"/>
          <w:sz w:val="24"/>
          <w:szCs w:val="24"/>
        </w:rPr>
        <w:t>りと</w:t>
      </w:r>
      <w:r w:rsidR="00E67AD7">
        <w:rPr>
          <w:rFonts w:hAnsi="BIZ UD明朝 Medium" w:hint="eastAsia"/>
          <w:color w:val="000000" w:themeColor="text1"/>
          <w:sz w:val="24"/>
          <w:szCs w:val="24"/>
        </w:rPr>
        <w:t>、申立て時には</w:t>
      </w:r>
      <w:r w:rsidR="00E67AD7" w:rsidRPr="006A3B42">
        <w:rPr>
          <w:rFonts w:hAnsi="BIZ UD明朝 Medium" w:hint="eastAsia"/>
          <w:sz w:val="24"/>
          <w:szCs w:val="24"/>
        </w:rPr>
        <w:t>後見人の受任</w:t>
      </w:r>
      <w:r w:rsidR="00E67AD7">
        <w:rPr>
          <w:rFonts w:hAnsi="BIZ UD明朝 Medium" w:hint="eastAsia"/>
          <w:sz w:val="24"/>
          <w:szCs w:val="24"/>
        </w:rPr>
        <w:t>まで期待し</w:t>
      </w:r>
      <w:r w:rsidR="00767864">
        <w:rPr>
          <w:rFonts w:hAnsi="BIZ UD明朝 Medium" w:hint="eastAsia"/>
          <w:sz w:val="24"/>
          <w:szCs w:val="24"/>
        </w:rPr>
        <w:t>たものである</w:t>
      </w:r>
      <w:r w:rsidR="00E67AD7">
        <w:rPr>
          <w:rFonts w:hAnsi="BIZ UD明朝 Medium" w:hint="eastAsia"/>
          <w:sz w:val="24"/>
          <w:szCs w:val="24"/>
        </w:rPr>
        <w:t>。</w:t>
      </w:r>
      <w:r w:rsidR="00E67AD7" w:rsidRPr="00EA5288">
        <w:rPr>
          <w:rFonts w:hAnsi="BIZ UD明朝 Medium" w:hint="eastAsia"/>
          <w:sz w:val="24"/>
          <w:szCs w:val="24"/>
        </w:rPr>
        <w:t>成年</w:t>
      </w:r>
      <w:r w:rsidR="00E67AD7">
        <w:rPr>
          <w:rFonts w:hAnsi="BIZ UD明朝 Medium" w:hint="eastAsia"/>
          <w:sz w:val="24"/>
          <w:szCs w:val="24"/>
        </w:rPr>
        <w:t>後見制度は誰か一人で本人を支えるものではなく、複数人がチームになって支援していくのが最終形になるので、入</w:t>
      </w:r>
      <w:r w:rsidR="00AA4C32">
        <w:rPr>
          <w:rFonts w:hAnsi="BIZ UD明朝 Medium" w:hint="eastAsia"/>
          <w:sz w:val="24"/>
          <w:szCs w:val="24"/>
        </w:rPr>
        <w:t>り</w:t>
      </w:r>
      <w:r w:rsidR="00E67AD7">
        <w:rPr>
          <w:rFonts w:hAnsi="BIZ UD明朝 Medium" w:hint="eastAsia"/>
          <w:sz w:val="24"/>
          <w:szCs w:val="24"/>
        </w:rPr>
        <w:t>口からチームのメンバーを増やしていくことが理想の支援の仕方だと考えられる。専門職が初期段階から介入し、ボランティア精神ではなく一定の報酬をつけて、チームの一員として関わっていただくことが大きなポイント</w:t>
      </w:r>
      <w:r w:rsidR="00AA4C32">
        <w:rPr>
          <w:rFonts w:hAnsi="BIZ UD明朝 Medium" w:hint="eastAsia"/>
          <w:sz w:val="24"/>
          <w:szCs w:val="24"/>
        </w:rPr>
        <w:t>である。</w:t>
      </w:r>
    </w:p>
    <w:p w14:paraId="28C7F7F9" w14:textId="217524E9" w:rsidR="00AA7075" w:rsidRPr="00A62821" w:rsidRDefault="00D31A0D" w:rsidP="00223406">
      <w:pPr>
        <w:pStyle w:val="a3"/>
        <w:numPr>
          <w:ilvl w:val="0"/>
          <w:numId w:val="20"/>
        </w:numPr>
        <w:spacing w:line="360" w:lineRule="exact"/>
        <w:ind w:leftChars="0"/>
        <w:rPr>
          <w:rFonts w:hAnsi="BIZ UD明朝 Medium"/>
          <w:color w:val="FF0000"/>
          <w:sz w:val="24"/>
          <w:szCs w:val="24"/>
        </w:rPr>
      </w:pPr>
      <w:r>
        <w:rPr>
          <w:rFonts w:hAnsi="BIZ UD明朝 Medium" w:hint="eastAsia"/>
          <w:sz w:val="24"/>
          <w:szCs w:val="24"/>
        </w:rPr>
        <w:t>「事前関与</w:t>
      </w:r>
      <w:r w:rsidR="00893299">
        <w:rPr>
          <w:rFonts w:hAnsi="BIZ UD明朝 Medium" w:hint="eastAsia"/>
          <w:sz w:val="24"/>
          <w:szCs w:val="24"/>
        </w:rPr>
        <w:t>スキーム</w:t>
      </w:r>
      <w:r>
        <w:rPr>
          <w:rFonts w:hAnsi="BIZ UD明朝 Medium" w:hint="eastAsia"/>
          <w:sz w:val="24"/>
          <w:szCs w:val="24"/>
        </w:rPr>
        <w:t>」</w:t>
      </w:r>
      <w:r w:rsidR="004564F9">
        <w:rPr>
          <w:rFonts w:hAnsi="BIZ UD明朝 Medium" w:hint="eastAsia"/>
          <w:sz w:val="24"/>
          <w:szCs w:val="24"/>
        </w:rPr>
        <w:t>により</w:t>
      </w:r>
      <w:r w:rsidR="003F48F1">
        <w:rPr>
          <w:rFonts w:hAnsi="BIZ UD明朝 Medium" w:hint="eastAsia"/>
          <w:sz w:val="24"/>
          <w:szCs w:val="24"/>
        </w:rPr>
        <w:t>、</w:t>
      </w:r>
      <w:r w:rsidR="005E287A">
        <w:rPr>
          <w:rFonts w:hAnsi="BIZ UD明朝 Medium" w:hint="eastAsia"/>
          <w:sz w:val="24"/>
          <w:szCs w:val="24"/>
        </w:rPr>
        <w:t>スムーズに専門職が介入でき、相談窓口の職員だけで抱えなければならない状況が解消される。</w:t>
      </w:r>
      <w:r w:rsidR="00E67AD7">
        <w:rPr>
          <w:rFonts w:hAnsi="BIZ UD明朝 Medium" w:hint="eastAsia"/>
          <w:sz w:val="24"/>
          <w:szCs w:val="24"/>
        </w:rPr>
        <w:t>対応が遅れることで大問題に発展することを防ぎやすくなる。</w:t>
      </w:r>
      <w:r w:rsidR="001016AA">
        <w:rPr>
          <w:rFonts w:hAnsi="BIZ UD明朝 Medium" w:hint="eastAsia"/>
          <w:sz w:val="24"/>
          <w:szCs w:val="24"/>
        </w:rPr>
        <w:t>流山市のどこで暮らしていても一定の支援が受けられる体制が整う。</w:t>
      </w:r>
      <w:r w:rsidR="00EA5288" w:rsidRPr="00EA5288">
        <w:rPr>
          <w:rFonts w:hAnsi="BIZ UD明朝 Medium" w:hint="eastAsia"/>
          <w:sz w:val="24"/>
          <w:szCs w:val="24"/>
        </w:rPr>
        <w:t>成年後見</w:t>
      </w:r>
      <w:r w:rsidR="00EA5288" w:rsidRPr="00EA5288">
        <w:rPr>
          <w:rFonts w:hAnsi="BIZ UD明朝 Medium" w:hint="eastAsia"/>
          <w:sz w:val="24"/>
          <w:szCs w:val="24"/>
        </w:rPr>
        <w:lastRenderedPageBreak/>
        <w:t>制度</w:t>
      </w:r>
      <w:r w:rsidR="004564F9">
        <w:rPr>
          <w:rFonts w:hAnsi="BIZ UD明朝 Medium" w:hint="eastAsia"/>
          <w:sz w:val="24"/>
          <w:szCs w:val="24"/>
        </w:rPr>
        <w:t>を</w:t>
      </w:r>
      <w:r w:rsidR="00EA5288" w:rsidRPr="00EA5288">
        <w:rPr>
          <w:rFonts w:hAnsi="BIZ UD明朝 Medium" w:hint="eastAsia"/>
          <w:sz w:val="24"/>
          <w:szCs w:val="24"/>
        </w:rPr>
        <w:t>含め</w:t>
      </w:r>
      <w:r w:rsidR="004564F9">
        <w:rPr>
          <w:rFonts w:hAnsi="BIZ UD明朝 Medium" w:hint="eastAsia"/>
          <w:sz w:val="24"/>
          <w:szCs w:val="24"/>
        </w:rPr>
        <w:t>た</w:t>
      </w:r>
      <w:r w:rsidR="00EA5288" w:rsidRPr="00EA5288">
        <w:rPr>
          <w:rFonts w:hAnsi="BIZ UD明朝 Medium" w:hint="eastAsia"/>
          <w:sz w:val="24"/>
          <w:szCs w:val="24"/>
        </w:rPr>
        <w:t>権利擁護支援の必要性</w:t>
      </w:r>
      <w:r w:rsidR="004564F9">
        <w:rPr>
          <w:rFonts w:hAnsi="BIZ UD明朝 Medium" w:hint="eastAsia"/>
          <w:sz w:val="24"/>
          <w:szCs w:val="24"/>
        </w:rPr>
        <w:t>･</w:t>
      </w:r>
      <w:r w:rsidR="00EA5288" w:rsidRPr="00EA5288">
        <w:rPr>
          <w:rFonts w:hAnsi="BIZ UD明朝 Medium" w:hint="eastAsia"/>
          <w:sz w:val="24"/>
          <w:szCs w:val="24"/>
        </w:rPr>
        <w:t>妥当性の判断などを丁寧にアセスメント</w:t>
      </w:r>
      <w:r w:rsidR="004564F9">
        <w:rPr>
          <w:rFonts w:hAnsi="BIZ UD明朝 Medium" w:hint="eastAsia"/>
          <w:sz w:val="24"/>
          <w:szCs w:val="24"/>
        </w:rPr>
        <w:t>出来る。</w:t>
      </w:r>
      <w:r w:rsidR="005E287A">
        <w:rPr>
          <w:rFonts w:hAnsi="BIZ UD明朝 Medium" w:hint="eastAsia"/>
          <w:sz w:val="24"/>
          <w:szCs w:val="24"/>
        </w:rPr>
        <w:t>長期間見守り続けなければならないケースの解決までの期間が短縮される。</w:t>
      </w:r>
      <w:r>
        <w:rPr>
          <w:rFonts w:hAnsi="BIZ UD明朝 Medium" w:hint="eastAsia"/>
          <w:sz w:val="24"/>
          <w:szCs w:val="24"/>
        </w:rPr>
        <w:t>このような効果が期待できる。</w:t>
      </w:r>
    </w:p>
    <w:p w14:paraId="35D7C89A" w14:textId="7BA847A2" w:rsidR="00B267EF" w:rsidRDefault="004564F9" w:rsidP="00767864">
      <w:pPr>
        <w:pStyle w:val="a3"/>
        <w:numPr>
          <w:ilvl w:val="0"/>
          <w:numId w:val="20"/>
        </w:numPr>
        <w:spacing w:line="360" w:lineRule="exact"/>
        <w:ind w:leftChars="0"/>
        <w:rPr>
          <w:rFonts w:hAnsi="BIZ UD明朝 Medium"/>
          <w:color w:val="000000" w:themeColor="text1"/>
          <w:sz w:val="24"/>
          <w:szCs w:val="24"/>
        </w:rPr>
      </w:pPr>
      <w:r>
        <w:rPr>
          <w:rFonts w:hAnsi="BIZ UD明朝 Medium" w:hint="eastAsia"/>
          <w:color w:val="000000" w:themeColor="text1"/>
          <w:sz w:val="24"/>
          <w:szCs w:val="24"/>
        </w:rPr>
        <w:t>「事前関与スキーム」「アドバイザリー」「ながれやま権利サポート会議」、それぞれ専門職がケースに関わるものであるが、すべては相談窓口が自力で対処することが困難で、専門職の関与をどう手当てするかという話</w:t>
      </w:r>
      <w:r w:rsidR="003F48F1">
        <w:rPr>
          <w:rFonts w:hAnsi="BIZ UD明朝 Medium" w:hint="eastAsia"/>
          <w:color w:val="000000" w:themeColor="text1"/>
          <w:sz w:val="24"/>
          <w:szCs w:val="24"/>
        </w:rPr>
        <w:t>であり、</w:t>
      </w:r>
      <w:r w:rsidR="00B267EF">
        <w:rPr>
          <w:rFonts w:hAnsi="BIZ UD明朝 Medium" w:hint="eastAsia"/>
          <w:color w:val="000000" w:themeColor="text1"/>
          <w:sz w:val="24"/>
          <w:szCs w:val="24"/>
        </w:rPr>
        <w:t>結局は相談窓口の職員が</w:t>
      </w:r>
      <w:r w:rsidR="00D31A0D">
        <w:rPr>
          <w:rFonts w:hAnsi="BIZ UD明朝 Medium" w:hint="eastAsia"/>
          <w:color w:val="000000" w:themeColor="text1"/>
          <w:sz w:val="24"/>
          <w:szCs w:val="24"/>
        </w:rPr>
        <w:t>困った時にすぐに助言を受けられる制度をどのように用意するか、それに尽きると思われる。</w:t>
      </w:r>
      <w:r w:rsidR="00223406">
        <w:rPr>
          <w:rFonts w:hAnsi="BIZ UD明朝 Medium" w:hint="eastAsia"/>
          <w:color w:val="000000" w:themeColor="text1"/>
          <w:sz w:val="24"/>
          <w:szCs w:val="24"/>
        </w:rPr>
        <w:t>スキームを用意して職種を選定するというよりも</w:t>
      </w:r>
      <w:r w:rsidR="00D31A0D">
        <w:rPr>
          <w:rFonts w:hAnsi="BIZ UD明朝 Medium" w:hint="eastAsia"/>
          <w:color w:val="000000" w:themeColor="text1"/>
          <w:sz w:val="24"/>
          <w:szCs w:val="24"/>
        </w:rPr>
        <w:t>「アドバイザリー」</w:t>
      </w:r>
      <w:r w:rsidR="00AA7075">
        <w:rPr>
          <w:rFonts w:hAnsi="BIZ UD明朝 Medium" w:hint="eastAsia"/>
          <w:color w:val="000000" w:themeColor="text1"/>
          <w:sz w:val="24"/>
          <w:szCs w:val="24"/>
        </w:rPr>
        <w:t>を優先</w:t>
      </w:r>
      <w:r w:rsidR="003F48F1">
        <w:rPr>
          <w:rFonts w:hAnsi="BIZ UD明朝 Medium" w:hint="eastAsia"/>
          <w:color w:val="000000" w:themeColor="text1"/>
          <w:sz w:val="24"/>
          <w:szCs w:val="24"/>
        </w:rPr>
        <w:t>す</w:t>
      </w:r>
      <w:r w:rsidR="00D31A0D">
        <w:rPr>
          <w:rFonts w:hAnsi="BIZ UD明朝 Medium" w:hint="eastAsia"/>
          <w:color w:val="000000" w:themeColor="text1"/>
          <w:sz w:val="24"/>
          <w:szCs w:val="24"/>
        </w:rPr>
        <w:t>べきで</w:t>
      </w:r>
      <w:r w:rsidR="00AA7075">
        <w:rPr>
          <w:rFonts w:hAnsi="BIZ UD明朝 Medium" w:hint="eastAsia"/>
          <w:color w:val="000000" w:themeColor="text1"/>
          <w:sz w:val="24"/>
          <w:szCs w:val="24"/>
        </w:rPr>
        <w:t>あり</w:t>
      </w:r>
      <w:r w:rsidR="00D31A0D">
        <w:rPr>
          <w:rFonts w:hAnsi="BIZ UD明朝 Medium" w:hint="eastAsia"/>
          <w:color w:val="000000" w:themeColor="text1"/>
          <w:sz w:val="24"/>
          <w:szCs w:val="24"/>
        </w:rPr>
        <w:t>、</w:t>
      </w:r>
      <w:r w:rsidR="00D31A0D" w:rsidRPr="00133559">
        <w:rPr>
          <w:rFonts w:hAnsi="BIZ UD明朝 Medium" w:hint="eastAsia"/>
          <w:color w:val="000000" w:themeColor="text1"/>
          <w:sz w:val="24"/>
          <w:szCs w:val="24"/>
        </w:rPr>
        <w:t>助言</w:t>
      </w:r>
      <w:r w:rsidR="00D31A0D">
        <w:rPr>
          <w:rFonts w:hAnsi="BIZ UD明朝 Medium" w:hint="eastAsia"/>
          <w:color w:val="000000" w:themeColor="text1"/>
          <w:sz w:val="24"/>
          <w:szCs w:val="24"/>
        </w:rPr>
        <w:t>によって</w:t>
      </w:r>
      <w:r w:rsidR="00D31A0D" w:rsidRPr="00133559">
        <w:rPr>
          <w:rFonts w:hAnsi="BIZ UD明朝 Medium" w:hint="eastAsia"/>
          <w:color w:val="000000" w:themeColor="text1"/>
          <w:sz w:val="24"/>
          <w:szCs w:val="24"/>
        </w:rPr>
        <w:t>課題整理ができれば多くの場合</w:t>
      </w:r>
      <w:r w:rsidR="00D31A0D">
        <w:rPr>
          <w:rFonts w:hAnsi="BIZ UD明朝 Medium" w:hint="eastAsia"/>
          <w:color w:val="000000" w:themeColor="text1"/>
          <w:sz w:val="24"/>
          <w:szCs w:val="24"/>
        </w:rPr>
        <w:t>それで</w:t>
      </w:r>
      <w:r w:rsidR="00D31A0D" w:rsidRPr="00133559">
        <w:rPr>
          <w:rFonts w:hAnsi="BIZ UD明朝 Medium" w:hint="eastAsia"/>
          <w:color w:val="000000" w:themeColor="text1"/>
          <w:sz w:val="24"/>
          <w:szCs w:val="24"/>
        </w:rPr>
        <w:t>対処</w:t>
      </w:r>
      <w:r w:rsidR="003F48F1">
        <w:rPr>
          <w:rFonts w:hAnsi="BIZ UD明朝 Medium" w:hint="eastAsia"/>
          <w:color w:val="000000" w:themeColor="text1"/>
          <w:sz w:val="24"/>
          <w:szCs w:val="24"/>
        </w:rPr>
        <w:t>出来る</w:t>
      </w:r>
      <w:r w:rsidR="00D31A0D">
        <w:rPr>
          <w:rFonts w:hAnsi="BIZ UD明朝 Medium" w:hint="eastAsia"/>
          <w:color w:val="000000" w:themeColor="text1"/>
          <w:sz w:val="24"/>
          <w:szCs w:val="24"/>
        </w:rPr>
        <w:t>のではないか</w:t>
      </w:r>
      <w:r w:rsidR="003F48F1">
        <w:rPr>
          <w:rFonts w:hAnsi="BIZ UD明朝 Medium" w:hint="eastAsia"/>
          <w:color w:val="000000" w:themeColor="text1"/>
          <w:sz w:val="24"/>
          <w:szCs w:val="24"/>
        </w:rPr>
        <w:t>。</w:t>
      </w:r>
    </w:p>
    <w:p w14:paraId="093FBF21" w14:textId="3565A8E3" w:rsidR="003F48F1" w:rsidRPr="003F48F1" w:rsidRDefault="00A406C9" w:rsidP="00B267EF">
      <w:pPr>
        <w:pStyle w:val="a3"/>
        <w:numPr>
          <w:ilvl w:val="0"/>
          <w:numId w:val="20"/>
        </w:numPr>
        <w:spacing w:line="360" w:lineRule="exact"/>
        <w:ind w:leftChars="0"/>
        <w:rPr>
          <w:rFonts w:hAnsi="BIZ UD明朝 Medium"/>
          <w:color w:val="000000" w:themeColor="text1"/>
          <w:sz w:val="24"/>
          <w:szCs w:val="24"/>
        </w:rPr>
      </w:pPr>
      <w:r>
        <w:rPr>
          <w:rFonts w:hAnsi="BIZ UD明朝 Medium" w:hint="eastAsia"/>
          <w:color w:val="000000" w:themeColor="text1"/>
          <w:sz w:val="24"/>
          <w:szCs w:val="24"/>
        </w:rPr>
        <w:t>申立てよりも以前に専門職が助言をする、関わるべき場合があるということは共通認識であ</w:t>
      </w:r>
      <w:r w:rsidR="00B267EF">
        <w:rPr>
          <w:rFonts w:hAnsi="BIZ UD明朝 Medium" w:hint="eastAsia"/>
          <w:color w:val="000000" w:themeColor="text1"/>
          <w:sz w:val="24"/>
          <w:szCs w:val="24"/>
        </w:rPr>
        <w:t>り、</w:t>
      </w:r>
      <w:r w:rsidRPr="00B267EF">
        <w:rPr>
          <w:rFonts w:hAnsi="BIZ UD明朝 Medium" w:hint="eastAsia"/>
          <w:color w:val="000000" w:themeColor="text1"/>
          <w:sz w:val="24"/>
          <w:szCs w:val="24"/>
        </w:rPr>
        <w:t>どこから手をつけるのか方向性に迷うといった時に</w:t>
      </w:r>
      <w:r w:rsidR="00B267EF" w:rsidRPr="00B267EF">
        <w:rPr>
          <w:rFonts w:hAnsi="BIZ UD明朝 Medium" w:hint="eastAsia"/>
          <w:color w:val="000000" w:themeColor="text1"/>
          <w:sz w:val="24"/>
          <w:szCs w:val="24"/>
        </w:rPr>
        <w:t>は</w:t>
      </w:r>
      <w:r w:rsidRPr="00B267EF">
        <w:rPr>
          <w:rFonts w:hAnsi="BIZ UD明朝 Medium" w:hint="eastAsia"/>
          <w:color w:val="000000" w:themeColor="text1"/>
          <w:sz w:val="24"/>
          <w:szCs w:val="24"/>
        </w:rPr>
        <w:t>、</w:t>
      </w:r>
      <w:r w:rsidR="00B267EF" w:rsidRPr="00B267EF">
        <w:rPr>
          <w:rFonts w:hAnsi="BIZ UD明朝 Medium" w:hint="eastAsia"/>
          <w:color w:val="000000" w:themeColor="text1"/>
          <w:sz w:val="24"/>
          <w:szCs w:val="24"/>
        </w:rPr>
        <w:t>出来るだけ早く</w:t>
      </w:r>
      <w:r w:rsidRPr="00B267EF">
        <w:rPr>
          <w:rFonts w:hAnsi="BIZ UD明朝 Medium" w:hint="eastAsia"/>
          <w:color w:val="000000" w:themeColor="text1"/>
          <w:sz w:val="24"/>
          <w:szCs w:val="24"/>
        </w:rPr>
        <w:t>専門職に相談す</w:t>
      </w:r>
      <w:r w:rsidR="00B267EF" w:rsidRPr="00B267EF">
        <w:rPr>
          <w:rFonts w:hAnsi="BIZ UD明朝 Medium" w:hint="eastAsia"/>
          <w:color w:val="000000" w:themeColor="text1"/>
          <w:sz w:val="24"/>
          <w:szCs w:val="24"/>
        </w:rPr>
        <w:t>べきである。しかし、</w:t>
      </w:r>
      <w:r w:rsidR="00B267EF" w:rsidRPr="00B267EF">
        <w:rPr>
          <w:rFonts w:hAnsi="BIZ UD明朝 Medium" w:hint="eastAsia"/>
          <w:sz w:val="24"/>
          <w:szCs w:val="24"/>
        </w:rPr>
        <w:t>成年後見制度申立て前の段階で本人を支援するのは一番身近な相談窓口の職員であること</w:t>
      </w:r>
      <w:r w:rsidR="00F90E7F">
        <w:rPr>
          <w:rFonts w:hAnsi="BIZ UD明朝 Medium" w:hint="eastAsia"/>
          <w:sz w:val="24"/>
          <w:szCs w:val="24"/>
        </w:rPr>
        <w:t>が</w:t>
      </w:r>
      <w:r w:rsidR="00B267EF" w:rsidRPr="00B267EF">
        <w:rPr>
          <w:rFonts w:hAnsi="BIZ UD明朝 Medium" w:hint="eastAsia"/>
          <w:sz w:val="24"/>
          <w:szCs w:val="24"/>
        </w:rPr>
        <w:t>望ましく、</w:t>
      </w:r>
      <w:r w:rsidR="003F48F1">
        <w:rPr>
          <w:rFonts w:hAnsi="BIZ UD明朝 Medium" w:hint="eastAsia"/>
          <w:sz w:val="24"/>
          <w:szCs w:val="24"/>
        </w:rPr>
        <w:t>その方たちが自信をもって対応出来るように</w:t>
      </w:r>
      <w:r w:rsidR="00AA7075">
        <w:rPr>
          <w:rFonts w:hAnsi="BIZ UD明朝 Medium" w:hint="eastAsia"/>
          <w:sz w:val="24"/>
          <w:szCs w:val="24"/>
        </w:rPr>
        <w:t>専門職が助言や支援をしていくという形が適切。</w:t>
      </w:r>
      <w:r w:rsidR="00B267EF" w:rsidRPr="00B267EF">
        <w:rPr>
          <w:rFonts w:hAnsi="BIZ UD明朝 Medium" w:hint="eastAsia"/>
          <w:sz w:val="24"/>
          <w:szCs w:val="24"/>
        </w:rPr>
        <w:t>専門職が継続的に関わるのは必要に応じてということが</w:t>
      </w:r>
      <w:r w:rsidR="00AA7075">
        <w:rPr>
          <w:rFonts w:hAnsi="BIZ UD明朝 Medium" w:hint="eastAsia"/>
          <w:sz w:val="24"/>
          <w:szCs w:val="24"/>
        </w:rPr>
        <w:t>、人的資源という</w:t>
      </w:r>
      <w:r w:rsidR="00E72E47">
        <w:rPr>
          <w:rFonts w:hAnsi="BIZ UD明朝 Medium" w:hint="eastAsia"/>
          <w:sz w:val="24"/>
          <w:szCs w:val="24"/>
        </w:rPr>
        <w:t>意味でも</w:t>
      </w:r>
      <w:r w:rsidR="00AA7075">
        <w:rPr>
          <w:rFonts w:hAnsi="BIZ UD明朝 Medium" w:hint="eastAsia"/>
          <w:sz w:val="24"/>
          <w:szCs w:val="24"/>
        </w:rPr>
        <w:t>『必要十分</w:t>
      </w:r>
      <w:r w:rsidR="00E72E47">
        <w:rPr>
          <w:rFonts w:hAnsi="BIZ UD明朝 Medium" w:hint="eastAsia"/>
          <w:sz w:val="24"/>
          <w:szCs w:val="24"/>
        </w:rPr>
        <w:t>』</w:t>
      </w:r>
      <w:r w:rsidR="009B30A0">
        <w:rPr>
          <w:rFonts w:hAnsi="BIZ UD明朝 Medium" w:hint="eastAsia"/>
          <w:sz w:val="24"/>
          <w:szCs w:val="24"/>
        </w:rPr>
        <w:t>であると考える</w:t>
      </w:r>
      <w:r w:rsidR="00AA7075">
        <w:rPr>
          <w:rFonts w:hAnsi="BIZ UD明朝 Medium" w:hint="eastAsia"/>
          <w:sz w:val="24"/>
          <w:szCs w:val="24"/>
        </w:rPr>
        <w:t>。</w:t>
      </w:r>
    </w:p>
    <w:p w14:paraId="2658CA4A" w14:textId="5F3A5BB4" w:rsidR="004E5CCB" w:rsidRPr="00C001A7" w:rsidRDefault="00223406" w:rsidP="00296244">
      <w:pPr>
        <w:pStyle w:val="a3"/>
        <w:numPr>
          <w:ilvl w:val="0"/>
          <w:numId w:val="20"/>
        </w:numPr>
        <w:spacing w:line="360" w:lineRule="exact"/>
        <w:ind w:leftChars="0"/>
        <w:rPr>
          <w:rFonts w:hAnsi="BIZ UD明朝 Medium"/>
          <w:color w:val="FF0000"/>
          <w:sz w:val="24"/>
          <w:szCs w:val="24"/>
        </w:rPr>
      </w:pPr>
      <w:r w:rsidRPr="00E72E47">
        <w:rPr>
          <w:rFonts w:hAnsi="BIZ UD明朝 Medium" w:hint="eastAsia"/>
          <w:sz w:val="24"/>
          <w:szCs w:val="24"/>
        </w:rPr>
        <w:t>本人が専門職に相談することを了解しているケースであれば、本人からの相談を</w:t>
      </w:r>
      <w:r w:rsidR="007B05E0" w:rsidRPr="00E72E47">
        <w:rPr>
          <w:rFonts w:hAnsi="BIZ UD明朝 Medium" w:hint="eastAsia"/>
          <w:sz w:val="24"/>
          <w:szCs w:val="24"/>
        </w:rPr>
        <w:t>専門職</w:t>
      </w:r>
      <w:r w:rsidRPr="00E72E47">
        <w:rPr>
          <w:rFonts w:hAnsi="BIZ UD明朝 Medium" w:hint="eastAsia"/>
          <w:sz w:val="24"/>
          <w:szCs w:val="24"/>
        </w:rPr>
        <w:t>が受け、そこに</w:t>
      </w:r>
      <w:r w:rsidR="007B05E0" w:rsidRPr="00E72E47">
        <w:rPr>
          <w:rFonts w:hAnsi="BIZ UD明朝 Medium" w:hint="eastAsia"/>
          <w:sz w:val="24"/>
          <w:szCs w:val="24"/>
        </w:rPr>
        <w:t>支援者（相談窓口）</w:t>
      </w:r>
      <w:r w:rsidRPr="00E72E47">
        <w:rPr>
          <w:rFonts w:hAnsi="BIZ UD明朝 Medium" w:hint="eastAsia"/>
          <w:sz w:val="24"/>
          <w:szCs w:val="24"/>
        </w:rPr>
        <w:t>が同席する形が望ましい。</w:t>
      </w:r>
      <w:r w:rsidR="007B05E0" w:rsidRPr="00E72E47">
        <w:rPr>
          <w:rFonts w:hAnsi="BIZ UD明朝 Medium" w:hint="eastAsia"/>
          <w:sz w:val="24"/>
          <w:szCs w:val="24"/>
        </w:rPr>
        <w:t>「アドバイザリー」は本人が相談することができない場合に利用するもので、支援者が方向性に迷う時にいち早く助言を受けられ</w:t>
      </w:r>
      <w:r w:rsidR="00E72E47">
        <w:rPr>
          <w:rFonts w:hAnsi="BIZ UD明朝 Medium" w:hint="eastAsia"/>
          <w:sz w:val="24"/>
          <w:szCs w:val="24"/>
        </w:rPr>
        <w:t>る</w:t>
      </w:r>
      <w:r w:rsidR="007B05E0" w:rsidRPr="00E72E47">
        <w:rPr>
          <w:rFonts w:hAnsi="BIZ UD明朝 Medium" w:hint="eastAsia"/>
          <w:sz w:val="24"/>
          <w:szCs w:val="24"/>
        </w:rPr>
        <w:t>。そこに弁護士以外が関与できないのかという話があるが、弁護士としては</w:t>
      </w:r>
      <w:r w:rsidR="00E72E47" w:rsidRPr="00E72E47">
        <w:rPr>
          <w:rFonts w:hAnsi="BIZ UD明朝 Medium" w:hint="eastAsia"/>
          <w:sz w:val="24"/>
          <w:szCs w:val="24"/>
        </w:rPr>
        <w:t>、それでは</w:t>
      </w:r>
      <w:r w:rsidR="007B05E0" w:rsidRPr="00E72E47">
        <w:rPr>
          <w:rFonts w:hAnsi="BIZ UD明朝 Medium" w:hint="eastAsia"/>
          <w:sz w:val="24"/>
          <w:szCs w:val="24"/>
        </w:rPr>
        <w:t>いろいろな問題が一度に解決できない</w:t>
      </w:r>
      <w:r w:rsidR="00E72E47" w:rsidRPr="00E72E47">
        <w:rPr>
          <w:rFonts w:hAnsi="BIZ UD明朝 Medium" w:hint="eastAsia"/>
          <w:sz w:val="24"/>
          <w:szCs w:val="24"/>
        </w:rPr>
        <w:t>と思っており</w:t>
      </w:r>
      <w:r w:rsidR="007B05E0" w:rsidRPr="00E72E47">
        <w:rPr>
          <w:rFonts w:hAnsi="BIZ UD明朝 Medium" w:hint="eastAsia"/>
          <w:sz w:val="24"/>
          <w:szCs w:val="24"/>
        </w:rPr>
        <w:t>、</w:t>
      </w:r>
      <w:r w:rsidR="00B267EF" w:rsidRPr="00E72E47">
        <w:rPr>
          <w:rFonts w:hAnsi="BIZ UD明朝 Medium" w:hint="eastAsia"/>
          <w:sz w:val="24"/>
          <w:szCs w:val="24"/>
        </w:rPr>
        <w:t>まずは弁護士が</w:t>
      </w:r>
      <w:r w:rsidR="007B05E0" w:rsidRPr="00E72E47">
        <w:rPr>
          <w:rFonts w:hAnsi="BIZ UD明朝 Medium" w:hint="eastAsia"/>
          <w:sz w:val="24"/>
          <w:szCs w:val="24"/>
        </w:rPr>
        <w:t>問題を俯瞰して切り分け</w:t>
      </w:r>
      <w:r w:rsidR="004C01EC">
        <w:rPr>
          <w:rFonts w:hAnsi="BIZ UD明朝 Medium" w:hint="eastAsia"/>
          <w:sz w:val="24"/>
          <w:szCs w:val="24"/>
        </w:rPr>
        <w:t>る</w:t>
      </w:r>
      <w:r w:rsidR="007B05E0" w:rsidRPr="00E72E47">
        <w:rPr>
          <w:rFonts w:hAnsi="BIZ UD明朝 Medium" w:hint="eastAsia"/>
          <w:sz w:val="24"/>
          <w:szCs w:val="24"/>
        </w:rPr>
        <w:t>ことで方向性が定まる場合が多いと思っている。</w:t>
      </w:r>
      <w:r w:rsidR="00E72E47" w:rsidRPr="00E72E47">
        <w:rPr>
          <w:rFonts w:hAnsi="BIZ UD明朝 Medium" w:hint="eastAsia"/>
          <w:sz w:val="24"/>
          <w:szCs w:val="24"/>
        </w:rPr>
        <w:t>結果弁護士が必要ない場合は他の専門職と共有し、誰が対応するか割り振るという</w:t>
      </w:r>
      <w:r w:rsidR="00E72E47">
        <w:rPr>
          <w:rFonts w:hAnsi="BIZ UD明朝 Medium" w:hint="eastAsia"/>
          <w:sz w:val="24"/>
          <w:szCs w:val="24"/>
        </w:rPr>
        <w:t>方法が</w:t>
      </w:r>
      <w:r w:rsidR="004C01EC">
        <w:rPr>
          <w:rFonts w:hAnsi="BIZ UD明朝 Medium" w:hint="eastAsia"/>
          <w:sz w:val="24"/>
          <w:szCs w:val="24"/>
        </w:rPr>
        <w:t>シンプルで良い。</w:t>
      </w:r>
      <w:r w:rsidR="009B30A0">
        <w:rPr>
          <w:rFonts w:hAnsi="BIZ UD明朝 Medium" w:hint="eastAsia"/>
          <w:sz w:val="24"/>
          <w:szCs w:val="24"/>
        </w:rPr>
        <w:t>なお、弁護士が長期間同じケースに関与し続けることは困難である。</w:t>
      </w:r>
    </w:p>
    <w:p w14:paraId="6D9D0ECB" w14:textId="6617E34A" w:rsidR="00C001A7" w:rsidRPr="00C001A7" w:rsidRDefault="00C001A7" w:rsidP="00C001A7">
      <w:pPr>
        <w:pStyle w:val="a3"/>
        <w:numPr>
          <w:ilvl w:val="0"/>
          <w:numId w:val="20"/>
        </w:numPr>
        <w:spacing w:line="360" w:lineRule="exact"/>
        <w:ind w:leftChars="0"/>
        <w:rPr>
          <w:rFonts w:hAnsi="BIZ UD明朝 Medium"/>
          <w:sz w:val="24"/>
          <w:szCs w:val="24"/>
        </w:rPr>
      </w:pPr>
      <w:r w:rsidRPr="00681771">
        <w:rPr>
          <w:rFonts w:hAnsi="BIZ UD明朝 Medium" w:hint="eastAsia"/>
          <w:color w:val="000000" w:themeColor="text1"/>
          <w:sz w:val="24"/>
          <w:szCs w:val="24"/>
        </w:rPr>
        <w:t>相談窓口</w:t>
      </w:r>
      <w:r>
        <w:rPr>
          <w:rFonts w:hAnsi="BIZ UD明朝 Medium" w:hint="eastAsia"/>
          <w:color w:val="000000" w:themeColor="text1"/>
          <w:sz w:val="24"/>
          <w:szCs w:val="24"/>
        </w:rPr>
        <w:t>の立場として</w:t>
      </w:r>
      <w:r w:rsidR="009B30A0">
        <w:rPr>
          <w:rFonts w:hAnsi="BIZ UD明朝 Medium" w:hint="eastAsia"/>
          <w:color w:val="000000" w:themeColor="text1"/>
          <w:sz w:val="24"/>
          <w:szCs w:val="24"/>
        </w:rPr>
        <w:t>も</w:t>
      </w:r>
      <w:r>
        <w:rPr>
          <w:rFonts w:hAnsi="BIZ UD明朝 Medium" w:hint="eastAsia"/>
          <w:color w:val="000000" w:themeColor="text1"/>
          <w:sz w:val="24"/>
          <w:szCs w:val="24"/>
        </w:rPr>
        <w:t>、弁護士に継続的に関わりを求めることは想定していない。例えば</w:t>
      </w:r>
      <w:r w:rsidRPr="00681771">
        <w:rPr>
          <w:rFonts w:hAnsi="BIZ UD明朝 Medium" w:hint="eastAsia"/>
          <w:color w:val="000000" w:themeColor="text1"/>
          <w:sz w:val="24"/>
          <w:szCs w:val="24"/>
        </w:rPr>
        <w:t>紛争性のある課題</w:t>
      </w:r>
      <w:r>
        <w:rPr>
          <w:rFonts w:hAnsi="BIZ UD明朝 Medium" w:hint="eastAsia"/>
          <w:color w:val="000000" w:themeColor="text1"/>
          <w:sz w:val="24"/>
          <w:szCs w:val="24"/>
        </w:rPr>
        <w:t>、これが権利侵害にあたるかといった判断において弁護士に助言を求めるが、</w:t>
      </w:r>
      <w:r w:rsidRPr="004267D5">
        <w:rPr>
          <w:rFonts w:hAnsi="BIZ UD明朝 Medium" w:hint="eastAsia"/>
          <w:color w:val="000000" w:themeColor="text1"/>
          <w:sz w:val="24"/>
          <w:szCs w:val="24"/>
        </w:rPr>
        <w:t>その後は一緒に</w:t>
      </w:r>
      <w:r>
        <w:rPr>
          <w:rFonts w:hAnsi="BIZ UD明朝 Medium" w:hint="eastAsia"/>
          <w:color w:val="000000" w:themeColor="text1"/>
          <w:sz w:val="24"/>
          <w:szCs w:val="24"/>
        </w:rPr>
        <w:t>動いて</w:t>
      </w:r>
      <w:r w:rsidRPr="004267D5">
        <w:rPr>
          <w:rFonts w:hAnsi="BIZ UD明朝 Medium" w:hint="eastAsia"/>
          <w:color w:val="000000" w:themeColor="text1"/>
          <w:sz w:val="24"/>
          <w:szCs w:val="24"/>
        </w:rPr>
        <w:t>関わっていただける士業</w:t>
      </w:r>
      <w:r>
        <w:rPr>
          <w:rFonts w:hAnsi="BIZ UD明朝 Medium" w:hint="eastAsia"/>
          <w:color w:val="000000" w:themeColor="text1"/>
          <w:sz w:val="24"/>
          <w:szCs w:val="24"/>
        </w:rPr>
        <w:t>を求めている。</w:t>
      </w:r>
      <w:r w:rsidRPr="004267D5">
        <w:rPr>
          <w:rFonts w:hAnsi="BIZ UD明朝 Medium" w:hint="eastAsia"/>
          <w:color w:val="000000" w:themeColor="text1"/>
          <w:sz w:val="24"/>
          <w:szCs w:val="24"/>
        </w:rPr>
        <w:t>「アドバイザリー」</w:t>
      </w:r>
      <w:r>
        <w:rPr>
          <w:rFonts w:hAnsi="BIZ UD明朝 Medium" w:hint="eastAsia"/>
          <w:color w:val="000000" w:themeColor="text1"/>
          <w:sz w:val="24"/>
          <w:szCs w:val="24"/>
        </w:rPr>
        <w:t>と「事前関与スキーム」は、役割の線引きをして</w:t>
      </w:r>
      <w:r w:rsidRPr="004267D5">
        <w:rPr>
          <w:rFonts w:hAnsi="BIZ UD明朝 Medium" w:hint="eastAsia"/>
          <w:color w:val="000000" w:themeColor="text1"/>
          <w:sz w:val="24"/>
          <w:szCs w:val="24"/>
        </w:rPr>
        <w:t>併用</w:t>
      </w:r>
      <w:r>
        <w:rPr>
          <w:rFonts w:hAnsi="BIZ UD明朝 Medium" w:hint="eastAsia"/>
          <w:color w:val="000000" w:themeColor="text1"/>
          <w:sz w:val="24"/>
          <w:szCs w:val="24"/>
        </w:rPr>
        <w:t>できたら良い。</w:t>
      </w:r>
    </w:p>
    <w:p w14:paraId="591E8497" w14:textId="46775650" w:rsidR="00E9382D" w:rsidRPr="00E9382D" w:rsidRDefault="005204AC" w:rsidP="00C001A7">
      <w:pPr>
        <w:pStyle w:val="a3"/>
        <w:numPr>
          <w:ilvl w:val="0"/>
          <w:numId w:val="20"/>
        </w:numPr>
        <w:spacing w:line="360" w:lineRule="exact"/>
        <w:ind w:leftChars="0"/>
        <w:rPr>
          <w:rFonts w:hAnsi="BIZ UD明朝 Medium"/>
          <w:sz w:val="24"/>
          <w:szCs w:val="24"/>
        </w:rPr>
      </w:pPr>
      <w:r>
        <w:rPr>
          <w:rFonts w:hAnsi="BIZ UD明朝 Medium" w:hint="eastAsia"/>
          <w:sz w:val="24"/>
          <w:szCs w:val="24"/>
        </w:rPr>
        <w:t>スタートの部分を充実させる「アドバイザリー」の導入は望ましいが、一次相談窓口が支援の方向性を見いだす</w:t>
      </w:r>
      <w:r w:rsidR="00681771">
        <w:rPr>
          <w:rFonts w:hAnsi="BIZ UD明朝 Medium" w:hint="eastAsia"/>
          <w:sz w:val="24"/>
          <w:szCs w:val="24"/>
        </w:rPr>
        <w:t>ものとして</w:t>
      </w:r>
      <w:r>
        <w:rPr>
          <w:rFonts w:hAnsi="BIZ UD明朝 Medium" w:hint="eastAsia"/>
          <w:sz w:val="24"/>
          <w:szCs w:val="24"/>
        </w:rPr>
        <w:t>必ずしも適していないのではないかと感じる。</w:t>
      </w:r>
      <w:r>
        <w:rPr>
          <w:rFonts w:hAnsi="BIZ UD明朝 Medium" w:hint="eastAsia"/>
          <w:color w:val="000000" w:themeColor="text1"/>
          <w:sz w:val="24"/>
          <w:szCs w:val="24"/>
        </w:rPr>
        <w:t>現場が今求めている事前関与は、それぞれの専門職がその強みを生かしてアセスメントしながら一緒に伴走していく形であり、市民や被後見人にとってそれが良い</w:t>
      </w:r>
      <w:r w:rsidR="00F30DE1">
        <w:rPr>
          <w:rFonts w:hAnsi="BIZ UD明朝 Medium" w:hint="eastAsia"/>
          <w:color w:val="000000" w:themeColor="text1"/>
          <w:sz w:val="24"/>
          <w:szCs w:val="24"/>
        </w:rPr>
        <w:t>過</w:t>
      </w:r>
      <w:r>
        <w:rPr>
          <w:rFonts w:hAnsi="BIZ UD明朝 Medium" w:hint="eastAsia"/>
          <w:color w:val="000000" w:themeColor="text1"/>
          <w:sz w:val="24"/>
          <w:szCs w:val="24"/>
        </w:rPr>
        <w:t>程</w:t>
      </w:r>
      <w:r w:rsidR="00681771">
        <w:rPr>
          <w:rFonts w:hAnsi="BIZ UD明朝 Medium" w:hint="eastAsia"/>
          <w:color w:val="000000" w:themeColor="text1"/>
          <w:sz w:val="24"/>
          <w:szCs w:val="24"/>
        </w:rPr>
        <w:t>で</w:t>
      </w:r>
      <w:r>
        <w:rPr>
          <w:rFonts w:hAnsi="BIZ UD明朝 Medium" w:hint="eastAsia"/>
          <w:color w:val="000000" w:themeColor="text1"/>
          <w:sz w:val="24"/>
          <w:szCs w:val="24"/>
        </w:rPr>
        <w:t>良い結果を生むと思われる。</w:t>
      </w:r>
    </w:p>
    <w:p w14:paraId="457FF051" w14:textId="77777777" w:rsidR="005F0896" w:rsidRDefault="005F7ED2" w:rsidP="005F0896">
      <w:pPr>
        <w:pStyle w:val="a3"/>
        <w:numPr>
          <w:ilvl w:val="0"/>
          <w:numId w:val="20"/>
        </w:numPr>
        <w:spacing w:line="360" w:lineRule="exact"/>
        <w:ind w:leftChars="0"/>
        <w:rPr>
          <w:rFonts w:hAnsi="BIZ UD明朝 Medium"/>
          <w:color w:val="000000" w:themeColor="text1"/>
          <w:sz w:val="24"/>
          <w:szCs w:val="24"/>
        </w:rPr>
      </w:pPr>
      <w:r w:rsidRPr="00681771">
        <w:rPr>
          <w:rFonts w:hAnsi="BIZ UD明朝 Medium" w:hint="eastAsia"/>
          <w:color w:val="000000" w:themeColor="text1"/>
          <w:sz w:val="24"/>
          <w:szCs w:val="24"/>
        </w:rPr>
        <w:t>最初に関わった人間が最後まで伴走する必要はなく、課題に適した専門職がバトンを受け取ることはあって良い</w:t>
      </w:r>
      <w:r w:rsidR="00681771">
        <w:rPr>
          <w:rFonts w:hAnsi="BIZ UD明朝 Medium" w:hint="eastAsia"/>
          <w:color w:val="000000" w:themeColor="text1"/>
          <w:sz w:val="24"/>
          <w:szCs w:val="24"/>
        </w:rPr>
        <w:t>が、</w:t>
      </w:r>
      <w:r w:rsidRPr="00681771">
        <w:rPr>
          <w:rFonts w:hAnsi="BIZ UD明朝 Medium" w:hint="eastAsia"/>
          <w:color w:val="000000" w:themeColor="text1"/>
          <w:sz w:val="24"/>
          <w:szCs w:val="24"/>
        </w:rPr>
        <w:t>バトンをリレーする時に区切られてしまうのではなく、連続性をもって</w:t>
      </w:r>
      <w:r w:rsidR="00681771" w:rsidRPr="00681771">
        <w:rPr>
          <w:rFonts w:hAnsi="BIZ UD明朝 Medium" w:hint="eastAsia"/>
          <w:color w:val="000000" w:themeColor="text1"/>
          <w:sz w:val="24"/>
          <w:szCs w:val="24"/>
        </w:rPr>
        <w:t>纏めていくところは必要だと考える。</w:t>
      </w:r>
      <w:r w:rsidR="00C001A7">
        <w:rPr>
          <w:rFonts w:hAnsi="BIZ UD明朝 Medium" w:hint="eastAsia"/>
          <w:sz w:val="24"/>
          <w:szCs w:val="24"/>
        </w:rPr>
        <w:t>「</w:t>
      </w:r>
      <w:r w:rsidR="00C001A7" w:rsidRPr="00133559">
        <w:rPr>
          <w:rFonts w:hAnsi="BIZ UD明朝 Medium" w:hint="eastAsia"/>
          <w:color w:val="000000" w:themeColor="text1"/>
          <w:sz w:val="24"/>
          <w:szCs w:val="24"/>
        </w:rPr>
        <w:t>事前関与スキーム</w:t>
      </w:r>
      <w:r w:rsidR="00C001A7">
        <w:rPr>
          <w:rFonts w:hAnsi="BIZ UD明朝 Medium" w:hint="eastAsia"/>
          <w:color w:val="000000" w:themeColor="text1"/>
          <w:sz w:val="24"/>
          <w:szCs w:val="24"/>
        </w:rPr>
        <w:t>」なしに、</w:t>
      </w:r>
      <w:r w:rsidR="00C001A7" w:rsidRPr="00133559">
        <w:rPr>
          <w:rFonts w:hAnsi="BIZ UD明朝 Medium" w:hint="eastAsia"/>
          <w:color w:val="000000" w:themeColor="text1"/>
          <w:sz w:val="24"/>
          <w:szCs w:val="24"/>
        </w:rPr>
        <w:t>単発相談の連続で機動的に対応できる</w:t>
      </w:r>
      <w:r w:rsidR="00C001A7">
        <w:rPr>
          <w:rFonts w:hAnsi="BIZ UD明朝 Medium" w:hint="eastAsia"/>
          <w:color w:val="000000" w:themeColor="text1"/>
          <w:sz w:val="24"/>
          <w:szCs w:val="24"/>
        </w:rPr>
        <w:t>とは思えない。ケースバイケースで常時専門職を必要としない場合があるかもしれないが、根幹的な流れはあった方が良い。</w:t>
      </w:r>
    </w:p>
    <w:p w14:paraId="4665FCD1" w14:textId="6484C7AA" w:rsidR="00C001A7" w:rsidRPr="005F0896" w:rsidRDefault="005F0896" w:rsidP="005F0896">
      <w:pPr>
        <w:pStyle w:val="a3"/>
        <w:numPr>
          <w:ilvl w:val="0"/>
          <w:numId w:val="20"/>
        </w:numPr>
        <w:spacing w:line="360" w:lineRule="exact"/>
        <w:ind w:leftChars="0"/>
        <w:rPr>
          <w:rFonts w:hAnsi="BIZ UD明朝 Medium"/>
          <w:color w:val="000000" w:themeColor="text1"/>
          <w:sz w:val="24"/>
          <w:szCs w:val="24"/>
        </w:rPr>
      </w:pPr>
      <w:r>
        <w:rPr>
          <w:rFonts w:hAnsi="BIZ UD明朝 Medium" w:hint="eastAsia"/>
          <w:color w:val="000000" w:themeColor="text1"/>
          <w:sz w:val="24"/>
          <w:szCs w:val="24"/>
        </w:rPr>
        <w:t>成年後見制度を検討して専門職が動いても、結果的に制度を利用しなかったケースもある。</w:t>
      </w:r>
      <w:r w:rsidRPr="000C57A2">
        <w:rPr>
          <w:rFonts w:hAnsi="BIZ UD明朝 Medium" w:hint="eastAsia"/>
          <w:color w:val="000000" w:themeColor="text1"/>
          <w:sz w:val="24"/>
          <w:szCs w:val="24"/>
        </w:rPr>
        <w:t>今回のスキーム</w:t>
      </w:r>
      <w:r>
        <w:rPr>
          <w:rFonts w:hAnsi="BIZ UD明朝 Medium" w:hint="eastAsia"/>
          <w:color w:val="000000" w:themeColor="text1"/>
          <w:sz w:val="24"/>
          <w:szCs w:val="24"/>
        </w:rPr>
        <w:t>により、</w:t>
      </w:r>
      <w:r w:rsidRPr="00133559">
        <w:rPr>
          <w:rFonts w:hAnsi="BIZ UD明朝 Medium" w:hint="eastAsia"/>
          <w:color w:val="000000" w:themeColor="text1"/>
          <w:sz w:val="24"/>
          <w:szCs w:val="24"/>
        </w:rPr>
        <w:t>専門職にいつでも相談できる関係が</w:t>
      </w:r>
      <w:r>
        <w:rPr>
          <w:rFonts w:hAnsi="BIZ UD明朝 Medium" w:hint="eastAsia"/>
          <w:color w:val="000000" w:themeColor="text1"/>
          <w:sz w:val="24"/>
          <w:szCs w:val="24"/>
        </w:rPr>
        <w:t>できれば</w:t>
      </w:r>
      <w:r w:rsidRPr="00133559">
        <w:rPr>
          <w:rFonts w:hAnsi="BIZ UD明朝 Medium" w:hint="eastAsia"/>
          <w:color w:val="000000" w:themeColor="text1"/>
          <w:sz w:val="24"/>
          <w:szCs w:val="24"/>
        </w:rPr>
        <w:t>十分では</w:t>
      </w:r>
      <w:r>
        <w:rPr>
          <w:rFonts w:hAnsi="BIZ UD明朝 Medium" w:hint="eastAsia"/>
          <w:color w:val="000000" w:themeColor="text1"/>
          <w:sz w:val="24"/>
          <w:szCs w:val="24"/>
        </w:rPr>
        <w:t>ないか。もし成年後見制度が必要であればチームの中に専門職がいるので、その先がスムーズにいく。</w:t>
      </w:r>
    </w:p>
    <w:p w14:paraId="08868BFF" w14:textId="27E03809" w:rsidR="00BC0B8E" w:rsidRPr="00BC0B8E" w:rsidRDefault="00681771" w:rsidP="004267D5">
      <w:pPr>
        <w:pStyle w:val="a3"/>
        <w:numPr>
          <w:ilvl w:val="0"/>
          <w:numId w:val="20"/>
        </w:numPr>
        <w:spacing w:line="360" w:lineRule="exact"/>
        <w:ind w:leftChars="0"/>
        <w:rPr>
          <w:rFonts w:hAnsi="BIZ UD明朝 Medium"/>
          <w:sz w:val="24"/>
          <w:szCs w:val="24"/>
        </w:rPr>
      </w:pPr>
      <w:r w:rsidRPr="00E9382D">
        <w:rPr>
          <w:rFonts w:hAnsi="BIZ UD明朝 Medium" w:hint="eastAsia"/>
          <w:color w:val="000000" w:themeColor="text1"/>
          <w:sz w:val="24"/>
          <w:szCs w:val="24"/>
        </w:rPr>
        <w:lastRenderedPageBreak/>
        <w:t>成年後見推進センター</w:t>
      </w:r>
      <w:r w:rsidR="00E9382D" w:rsidRPr="00E9382D">
        <w:rPr>
          <w:rFonts w:hAnsi="BIZ UD明朝 Medium" w:hint="eastAsia"/>
          <w:color w:val="000000" w:themeColor="text1"/>
          <w:sz w:val="24"/>
          <w:szCs w:val="24"/>
        </w:rPr>
        <w:t>（成年後見中核機関）</w:t>
      </w:r>
      <w:r w:rsidRPr="00E9382D">
        <w:rPr>
          <w:rFonts w:hAnsi="BIZ UD明朝 Medium" w:hint="eastAsia"/>
          <w:color w:val="000000" w:themeColor="text1"/>
          <w:sz w:val="24"/>
          <w:szCs w:val="24"/>
        </w:rPr>
        <w:t>が多くの問題を把握し、最後の判断にいたるまでをトータルで繋いでいく必要がある。</w:t>
      </w:r>
      <w:r w:rsidR="00823113">
        <w:rPr>
          <w:rFonts w:hAnsi="BIZ UD明朝 Medium" w:hint="eastAsia"/>
          <w:color w:val="000000" w:themeColor="text1"/>
          <w:sz w:val="24"/>
          <w:szCs w:val="24"/>
        </w:rPr>
        <w:t>適切な選任と交代という視点で、本人にとってどういう後見人が適切か、どういった課題があってどのような関わりが求められるのか、ケースバイケースで都度考えていく必要がある。</w:t>
      </w:r>
      <w:r w:rsidR="00BC0B8E">
        <w:rPr>
          <w:rFonts w:hAnsi="BIZ UD明朝 Medium" w:hint="eastAsia"/>
          <w:color w:val="000000" w:themeColor="text1"/>
          <w:sz w:val="24"/>
          <w:szCs w:val="24"/>
        </w:rPr>
        <w:t>事前関与スキームを実現するにあたっては、</w:t>
      </w:r>
      <w:r w:rsidR="00BC0B8E">
        <w:rPr>
          <w:rFonts w:hAnsi="BIZ UD明朝 Medium" w:hint="eastAsia"/>
          <w:sz w:val="24"/>
          <w:szCs w:val="24"/>
        </w:rPr>
        <w:t>報酬を払って関与を求めるという性質上</w:t>
      </w:r>
      <w:r w:rsidR="00422CFC">
        <w:rPr>
          <w:rFonts w:hAnsi="BIZ UD明朝 Medium" w:hint="eastAsia"/>
          <w:sz w:val="24"/>
          <w:szCs w:val="24"/>
        </w:rPr>
        <w:t>、</w:t>
      </w:r>
      <w:r w:rsidR="00BC0B8E">
        <w:rPr>
          <w:rFonts w:hAnsi="BIZ UD明朝 Medium" w:hint="eastAsia"/>
          <w:sz w:val="24"/>
          <w:szCs w:val="24"/>
        </w:rPr>
        <w:t>中核機関の中に簡易的な審査会のような</w:t>
      </w:r>
      <w:r w:rsidR="00422CFC">
        <w:rPr>
          <w:rFonts w:hAnsi="BIZ UD明朝 Medium" w:hint="eastAsia"/>
          <w:sz w:val="24"/>
          <w:szCs w:val="24"/>
        </w:rPr>
        <w:t>もの</w:t>
      </w:r>
      <w:r w:rsidR="00BC0B8E">
        <w:rPr>
          <w:rFonts w:hAnsi="BIZ UD明朝 Medium" w:hint="eastAsia"/>
          <w:sz w:val="24"/>
          <w:szCs w:val="24"/>
        </w:rPr>
        <w:t>が</w:t>
      </w:r>
      <w:r w:rsidR="00422CFC">
        <w:rPr>
          <w:rFonts w:hAnsi="BIZ UD明朝 Medium" w:hint="eastAsia"/>
          <w:sz w:val="24"/>
          <w:szCs w:val="24"/>
        </w:rPr>
        <w:t>求められるかもしれない。</w:t>
      </w:r>
    </w:p>
    <w:p w14:paraId="49A12885" w14:textId="7F845C02" w:rsidR="00E9382D" w:rsidRDefault="00E9382D" w:rsidP="004267D5">
      <w:pPr>
        <w:pStyle w:val="a3"/>
        <w:numPr>
          <w:ilvl w:val="0"/>
          <w:numId w:val="20"/>
        </w:numPr>
        <w:spacing w:line="360" w:lineRule="exact"/>
        <w:ind w:leftChars="0"/>
        <w:rPr>
          <w:rFonts w:hAnsi="BIZ UD明朝 Medium"/>
          <w:sz w:val="24"/>
          <w:szCs w:val="24"/>
        </w:rPr>
      </w:pPr>
      <w:r>
        <w:rPr>
          <w:rFonts w:hAnsi="BIZ UD明朝 Medium" w:hint="eastAsia"/>
          <w:color w:val="000000" w:themeColor="text1"/>
          <w:sz w:val="24"/>
          <w:szCs w:val="24"/>
        </w:rPr>
        <w:t>今後</w:t>
      </w:r>
      <w:r w:rsidR="00C001A7" w:rsidRPr="00E9382D">
        <w:rPr>
          <w:rFonts w:hAnsi="BIZ UD明朝 Medium" w:hint="eastAsia"/>
          <w:sz w:val="24"/>
          <w:szCs w:val="24"/>
        </w:rPr>
        <w:t>中核機関には</w:t>
      </w:r>
      <w:r>
        <w:rPr>
          <w:rFonts w:hAnsi="BIZ UD明朝 Medium" w:hint="eastAsia"/>
          <w:sz w:val="24"/>
          <w:szCs w:val="24"/>
        </w:rPr>
        <w:t>、ハブ機能やコーディネーター機能が相当求められる。イニシアティブを誰がとるのか、どこまでを一次相談窓口に委ねるのか、専門職とどうのように連絡調整するのか。場合によっては、</w:t>
      </w:r>
      <w:r w:rsidR="00C001A7" w:rsidRPr="00E9382D">
        <w:rPr>
          <w:rFonts w:hAnsi="BIZ UD明朝 Medium" w:hint="eastAsia"/>
          <w:sz w:val="24"/>
          <w:szCs w:val="24"/>
        </w:rPr>
        <w:t>苦情</w:t>
      </w:r>
      <w:r>
        <w:rPr>
          <w:rFonts w:hAnsi="BIZ UD明朝 Medium" w:hint="eastAsia"/>
          <w:sz w:val="24"/>
          <w:szCs w:val="24"/>
        </w:rPr>
        <w:t>や</w:t>
      </w:r>
      <w:r w:rsidR="00C001A7" w:rsidRPr="00E9382D">
        <w:rPr>
          <w:rFonts w:hAnsi="BIZ UD明朝 Medium" w:hint="eastAsia"/>
          <w:sz w:val="24"/>
          <w:szCs w:val="24"/>
        </w:rPr>
        <w:t>要望</w:t>
      </w:r>
      <w:r>
        <w:rPr>
          <w:rFonts w:hAnsi="BIZ UD明朝 Medium" w:hint="eastAsia"/>
          <w:sz w:val="24"/>
          <w:szCs w:val="24"/>
        </w:rPr>
        <w:t>への対応が必要になる。</w:t>
      </w:r>
      <w:r w:rsidR="00C001A7" w:rsidRPr="00E9382D">
        <w:rPr>
          <w:rFonts w:hAnsi="BIZ UD明朝 Medium" w:hint="eastAsia"/>
          <w:sz w:val="24"/>
          <w:szCs w:val="24"/>
        </w:rPr>
        <w:t>地域ケア会議</w:t>
      </w:r>
      <w:r>
        <w:rPr>
          <w:rFonts w:hAnsi="BIZ UD明朝 Medium" w:hint="eastAsia"/>
          <w:sz w:val="24"/>
          <w:szCs w:val="24"/>
        </w:rPr>
        <w:t>や</w:t>
      </w:r>
      <w:r w:rsidR="00C001A7" w:rsidRPr="00E9382D">
        <w:rPr>
          <w:rFonts w:hAnsi="BIZ UD明朝 Medium" w:hint="eastAsia"/>
          <w:sz w:val="24"/>
          <w:szCs w:val="24"/>
        </w:rPr>
        <w:t>虐待対応のノウハウも取り入れ、中核機関を中心に</w:t>
      </w:r>
      <w:r>
        <w:rPr>
          <w:rFonts w:hAnsi="BIZ UD明朝 Medium" w:hint="eastAsia"/>
          <w:sz w:val="24"/>
          <w:szCs w:val="24"/>
        </w:rPr>
        <w:t>継続的な</w:t>
      </w:r>
      <w:r w:rsidR="00C001A7" w:rsidRPr="00E9382D">
        <w:rPr>
          <w:rFonts w:hAnsi="BIZ UD明朝 Medium" w:hint="eastAsia"/>
          <w:sz w:val="24"/>
          <w:szCs w:val="24"/>
        </w:rPr>
        <w:t>チーム支援</w:t>
      </w:r>
      <w:r>
        <w:rPr>
          <w:rFonts w:hAnsi="BIZ UD明朝 Medium" w:hint="eastAsia"/>
          <w:sz w:val="24"/>
          <w:szCs w:val="24"/>
        </w:rPr>
        <w:t>が行われるよう</w:t>
      </w:r>
      <w:r w:rsidR="00C001A7" w:rsidRPr="00E9382D">
        <w:rPr>
          <w:rFonts w:hAnsi="BIZ UD明朝 Medium" w:hint="eastAsia"/>
          <w:sz w:val="24"/>
          <w:szCs w:val="24"/>
        </w:rPr>
        <w:t>利用しやすい仕組み作りが必要になる。</w:t>
      </w:r>
      <w:r w:rsidR="00422CFC">
        <w:rPr>
          <w:rFonts w:hAnsi="BIZ UD明朝 Medium" w:hint="eastAsia"/>
          <w:sz w:val="24"/>
          <w:szCs w:val="24"/>
        </w:rPr>
        <w:t>これにはさらなる予算や人数、場合によっては法的専門職の配置など体制の向上がなければ出来ないことである。</w:t>
      </w:r>
    </w:p>
    <w:p w14:paraId="39286BD0" w14:textId="4D6DCC73" w:rsidR="00EA5288" w:rsidRDefault="007F115A" w:rsidP="00EA5288">
      <w:pPr>
        <w:pStyle w:val="a3"/>
        <w:numPr>
          <w:ilvl w:val="0"/>
          <w:numId w:val="20"/>
        </w:numPr>
        <w:spacing w:line="360" w:lineRule="exact"/>
        <w:ind w:leftChars="0"/>
        <w:rPr>
          <w:rFonts w:hAnsi="BIZ UD明朝 Medium"/>
          <w:color w:val="000000" w:themeColor="text1"/>
          <w:sz w:val="24"/>
          <w:szCs w:val="24"/>
        </w:rPr>
      </w:pPr>
      <w:r>
        <w:rPr>
          <w:rFonts w:hAnsi="BIZ UD明朝 Medium" w:hint="eastAsia"/>
          <w:color w:val="000000" w:themeColor="text1"/>
          <w:sz w:val="24"/>
          <w:szCs w:val="24"/>
        </w:rPr>
        <w:t>「アドバイザリー」は</w:t>
      </w:r>
      <w:r w:rsidRPr="007F115A">
        <w:rPr>
          <w:rFonts w:hAnsi="BIZ UD明朝 Medium" w:hint="eastAsia"/>
          <w:color w:val="000000" w:themeColor="text1"/>
          <w:sz w:val="24"/>
          <w:szCs w:val="24"/>
        </w:rPr>
        <w:t>基本的に単発の想定で</w:t>
      </w:r>
      <w:r>
        <w:rPr>
          <w:rFonts w:hAnsi="BIZ UD明朝 Medium" w:hint="eastAsia"/>
          <w:color w:val="000000" w:themeColor="text1"/>
          <w:sz w:val="24"/>
          <w:szCs w:val="24"/>
        </w:rPr>
        <w:t>あり</w:t>
      </w:r>
      <w:r w:rsidRPr="007F115A">
        <w:rPr>
          <w:rFonts w:hAnsi="BIZ UD明朝 Medium" w:hint="eastAsia"/>
          <w:color w:val="000000" w:themeColor="text1"/>
          <w:sz w:val="24"/>
          <w:szCs w:val="24"/>
        </w:rPr>
        <w:t>、電話やメールなどで</w:t>
      </w:r>
      <w:r>
        <w:rPr>
          <w:rFonts w:hAnsi="BIZ UD明朝 Medium" w:hint="eastAsia"/>
          <w:color w:val="000000" w:themeColor="text1"/>
          <w:sz w:val="24"/>
          <w:szCs w:val="24"/>
        </w:rPr>
        <w:t>迅速に</w:t>
      </w:r>
      <w:r w:rsidRPr="007F115A">
        <w:rPr>
          <w:rFonts w:hAnsi="BIZ UD明朝 Medium" w:hint="eastAsia"/>
          <w:color w:val="000000" w:themeColor="text1"/>
          <w:sz w:val="24"/>
          <w:szCs w:val="24"/>
        </w:rPr>
        <w:t>アドバイスを受ける</w:t>
      </w:r>
      <w:r>
        <w:rPr>
          <w:rFonts w:hAnsi="BIZ UD明朝 Medium" w:hint="eastAsia"/>
          <w:color w:val="000000" w:themeColor="text1"/>
          <w:sz w:val="24"/>
          <w:szCs w:val="24"/>
        </w:rPr>
        <w:t>ための</w:t>
      </w:r>
      <w:r w:rsidRPr="007F115A">
        <w:rPr>
          <w:rFonts w:hAnsi="BIZ UD明朝 Medium" w:hint="eastAsia"/>
          <w:color w:val="000000" w:themeColor="text1"/>
          <w:sz w:val="24"/>
          <w:szCs w:val="24"/>
        </w:rPr>
        <w:t>仕組み</w:t>
      </w:r>
      <w:r>
        <w:rPr>
          <w:rFonts w:hAnsi="BIZ UD明朝 Medium" w:hint="eastAsia"/>
          <w:color w:val="000000" w:themeColor="text1"/>
          <w:sz w:val="24"/>
          <w:szCs w:val="24"/>
        </w:rPr>
        <w:t>。「ながれやま権利サポート会議」は、何らかの要因で</w:t>
      </w:r>
      <w:r w:rsidRPr="007F115A">
        <w:rPr>
          <w:rFonts w:hAnsi="BIZ UD明朝 Medium" w:hint="eastAsia"/>
          <w:color w:val="000000" w:themeColor="text1"/>
          <w:sz w:val="24"/>
          <w:szCs w:val="24"/>
        </w:rPr>
        <w:t>支援の方針</w:t>
      </w:r>
      <w:r w:rsidR="00535077">
        <w:rPr>
          <w:rFonts w:hAnsi="BIZ UD明朝 Medium" w:hint="eastAsia"/>
          <w:color w:val="000000" w:themeColor="text1"/>
          <w:sz w:val="24"/>
          <w:szCs w:val="24"/>
        </w:rPr>
        <w:t>に煮詰まってしまっている困難</w:t>
      </w:r>
      <w:r w:rsidRPr="007F115A">
        <w:rPr>
          <w:rFonts w:hAnsi="BIZ UD明朝 Medium" w:hint="eastAsia"/>
          <w:color w:val="000000" w:themeColor="text1"/>
          <w:sz w:val="24"/>
          <w:szCs w:val="24"/>
        </w:rPr>
        <w:t>ケース</w:t>
      </w:r>
      <w:r w:rsidR="00535077">
        <w:rPr>
          <w:rFonts w:hAnsi="BIZ UD明朝 Medium" w:hint="eastAsia"/>
          <w:color w:val="000000" w:themeColor="text1"/>
          <w:sz w:val="24"/>
          <w:szCs w:val="24"/>
        </w:rPr>
        <w:t>を取り上げる</w:t>
      </w:r>
      <w:r w:rsidRPr="007F115A">
        <w:rPr>
          <w:rFonts w:hAnsi="BIZ UD明朝 Medium" w:hint="eastAsia"/>
          <w:color w:val="000000" w:themeColor="text1"/>
          <w:sz w:val="24"/>
          <w:szCs w:val="24"/>
        </w:rPr>
        <w:t>会議</w:t>
      </w:r>
      <w:r>
        <w:rPr>
          <w:rFonts w:hAnsi="BIZ UD明朝 Medium" w:hint="eastAsia"/>
          <w:color w:val="000000" w:themeColor="text1"/>
          <w:sz w:val="24"/>
          <w:szCs w:val="24"/>
        </w:rPr>
        <w:t>体。</w:t>
      </w:r>
      <w:r w:rsidR="00535077">
        <w:rPr>
          <w:rFonts w:hAnsi="BIZ UD明朝 Medium" w:hint="eastAsia"/>
          <w:color w:val="000000" w:themeColor="text1"/>
          <w:sz w:val="24"/>
          <w:szCs w:val="24"/>
        </w:rPr>
        <w:t>「事前関与スキーム」は、会議だけに限定しない一連の支援の流れを仕組み化したもの</w:t>
      </w:r>
      <w:r w:rsidR="00B70D6A">
        <w:rPr>
          <w:rFonts w:hAnsi="BIZ UD明朝 Medium" w:hint="eastAsia"/>
          <w:color w:val="000000" w:themeColor="text1"/>
          <w:sz w:val="24"/>
          <w:szCs w:val="24"/>
        </w:rPr>
        <w:t>で、相談窓口と専門職が共に長いスパンで関わっていくというイメージ</w:t>
      </w:r>
      <w:r w:rsidR="00535077">
        <w:rPr>
          <w:rFonts w:hAnsi="BIZ UD明朝 Medium" w:hint="eastAsia"/>
          <w:color w:val="000000" w:themeColor="text1"/>
          <w:sz w:val="24"/>
          <w:szCs w:val="24"/>
        </w:rPr>
        <w:t>。それぞれ関連性をもっているが、別々の目的や用途がある。これらを利用する一次相談窓口にとって分かりづらいと思われるため、図式化や丁寧な説明により理解しやすいよう明示してい</w:t>
      </w:r>
      <w:r w:rsidR="00B70D6A">
        <w:rPr>
          <w:rFonts w:hAnsi="BIZ UD明朝 Medium" w:hint="eastAsia"/>
          <w:color w:val="000000" w:themeColor="text1"/>
          <w:sz w:val="24"/>
          <w:szCs w:val="24"/>
        </w:rPr>
        <w:t>きたい。</w:t>
      </w:r>
    </w:p>
    <w:p w14:paraId="2BE6FA6D" w14:textId="431C3D81" w:rsidR="002947BE" w:rsidRPr="007F115A" w:rsidRDefault="002947BE" w:rsidP="00EA5288">
      <w:pPr>
        <w:pStyle w:val="a3"/>
        <w:numPr>
          <w:ilvl w:val="0"/>
          <w:numId w:val="20"/>
        </w:numPr>
        <w:spacing w:line="360" w:lineRule="exact"/>
        <w:ind w:leftChars="0"/>
        <w:rPr>
          <w:rFonts w:hAnsi="BIZ UD明朝 Medium"/>
          <w:color w:val="000000" w:themeColor="text1"/>
          <w:sz w:val="24"/>
          <w:szCs w:val="24"/>
        </w:rPr>
      </w:pPr>
      <w:r>
        <w:rPr>
          <w:rFonts w:hAnsi="BIZ UD明朝 Medium" w:hint="eastAsia"/>
          <w:color w:val="000000" w:themeColor="text1"/>
          <w:sz w:val="24"/>
          <w:szCs w:val="24"/>
        </w:rPr>
        <w:t>「アドバイザリー」は、2年前から検討していたが、流山市としての権利擁護支援の全体像が明確でないという指摘を受けたことがあり、話が止まっている。現在は流山市成年後見制度利用促進基本計画があり、「アドバイザリー」</w:t>
      </w:r>
      <w:r w:rsidR="00982E1B">
        <w:rPr>
          <w:rFonts w:hAnsi="BIZ UD明朝 Medium" w:hint="eastAsia"/>
          <w:color w:val="000000" w:themeColor="text1"/>
          <w:sz w:val="24"/>
          <w:szCs w:val="24"/>
        </w:rPr>
        <w:t>を</w:t>
      </w:r>
      <w:r>
        <w:rPr>
          <w:rFonts w:hAnsi="BIZ UD明朝 Medium" w:hint="eastAsia"/>
          <w:color w:val="000000" w:themeColor="text1"/>
          <w:sz w:val="24"/>
          <w:szCs w:val="24"/>
        </w:rPr>
        <w:t>必要とする流れもあるため、実現に向け</w:t>
      </w:r>
      <w:r w:rsidR="00823113">
        <w:rPr>
          <w:rFonts w:hAnsi="BIZ UD明朝 Medium" w:hint="eastAsia"/>
          <w:color w:val="000000" w:themeColor="text1"/>
          <w:sz w:val="24"/>
          <w:szCs w:val="24"/>
        </w:rPr>
        <w:t>て</w:t>
      </w:r>
      <w:r>
        <w:rPr>
          <w:rFonts w:hAnsi="BIZ UD明朝 Medium" w:hint="eastAsia"/>
          <w:color w:val="000000" w:themeColor="text1"/>
          <w:sz w:val="24"/>
          <w:szCs w:val="24"/>
        </w:rPr>
        <w:t>動いていく。</w:t>
      </w:r>
    </w:p>
    <w:p w14:paraId="74BA467D" w14:textId="2EED7B5F" w:rsidR="004E5CCB" w:rsidRDefault="00802806" w:rsidP="00223406">
      <w:pPr>
        <w:spacing w:line="500" w:lineRule="exact"/>
        <w:rPr>
          <w:rFonts w:hAnsi="BIZ UD明朝 Medium"/>
          <w:color w:val="000000" w:themeColor="text1"/>
          <w:sz w:val="24"/>
          <w:szCs w:val="24"/>
        </w:rPr>
      </w:pPr>
      <w:r>
        <w:rPr>
          <w:rFonts w:hAnsi="BIZ UD明朝 Medium" w:hint="eastAsia"/>
          <w:color w:val="000000" w:themeColor="text1"/>
          <w:sz w:val="24"/>
          <w:szCs w:val="24"/>
        </w:rPr>
        <w:t>＜それぞれの専門職種の強みと</w:t>
      </w:r>
      <w:r w:rsidR="007A1B37">
        <w:rPr>
          <w:rFonts w:hAnsi="BIZ UD明朝 Medium" w:hint="eastAsia"/>
          <w:color w:val="000000" w:themeColor="text1"/>
          <w:sz w:val="24"/>
          <w:szCs w:val="24"/>
        </w:rPr>
        <w:t>マンパワーについて＞</w:t>
      </w:r>
    </w:p>
    <w:p w14:paraId="7C20C43C" w14:textId="31490929" w:rsidR="007A1B37" w:rsidRPr="007A1B37" w:rsidRDefault="007A1B37" w:rsidP="007A1B37">
      <w:pPr>
        <w:pStyle w:val="a3"/>
        <w:numPr>
          <w:ilvl w:val="0"/>
          <w:numId w:val="20"/>
        </w:numPr>
        <w:spacing w:line="360" w:lineRule="exact"/>
        <w:ind w:leftChars="0"/>
        <w:rPr>
          <w:rFonts w:hAnsi="BIZ UD明朝 Medium"/>
          <w:color w:val="000000" w:themeColor="text1"/>
          <w:sz w:val="24"/>
          <w:szCs w:val="24"/>
        </w:rPr>
      </w:pPr>
      <w:r w:rsidRPr="007A1B37">
        <w:rPr>
          <w:rFonts w:hAnsi="BIZ UD明朝 Medium" w:hint="eastAsia"/>
          <w:color w:val="000000" w:themeColor="text1"/>
          <w:sz w:val="24"/>
          <w:szCs w:val="24"/>
        </w:rPr>
        <w:t>資料</w:t>
      </w:r>
      <w:r w:rsidRPr="007A1B37">
        <w:rPr>
          <w:rFonts w:hAnsi="BIZ UD明朝 Medium"/>
          <w:color w:val="000000" w:themeColor="text1"/>
          <w:sz w:val="24"/>
          <w:szCs w:val="24"/>
        </w:rPr>
        <w:t>1別表2</w:t>
      </w:r>
      <w:r w:rsidR="00F019F4">
        <w:rPr>
          <w:rFonts w:hAnsi="BIZ UD明朝 Medium" w:hint="eastAsia"/>
          <w:color w:val="000000" w:themeColor="text1"/>
          <w:sz w:val="24"/>
          <w:szCs w:val="24"/>
        </w:rPr>
        <w:t>は</w:t>
      </w:r>
      <w:r w:rsidRPr="007A1B37">
        <w:rPr>
          <w:rFonts w:hAnsi="BIZ UD明朝 Medium"/>
          <w:color w:val="000000" w:themeColor="text1"/>
          <w:sz w:val="24"/>
          <w:szCs w:val="24"/>
        </w:rPr>
        <w:t>専門職等</w:t>
      </w:r>
      <w:r w:rsidR="00F019F4">
        <w:rPr>
          <w:rFonts w:hAnsi="BIZ UD明朝 Medium" w:hint="eastAsia"/>
          <w:color w:val="000000" w:themeColor="text1"/>
          <w:sz w:val="24"/>
          <w:szCs w:val="24"/>
        </w:rPr>
        <w:t>を</w:t>
      </w:r>
      <w:r w:rsidRPr="007A1B37">
        <w:rPr>
          <w:rFonts w:hAnsi="BIZ UD明朝 Medium"/>
          <w:color w:val="000000" w:themeColor="text1"/>
          <w:sz w:val="24"/>
          <w:szCs w:val="24"/>
        </w:rPr>
        <w:t>調整</w:t>
      </w:r>
      <w:r w:rsidR="00F019F4">
        <w:rPr>
          <w:rFonts w:hAnsi="BIZ UD明朝 Medium" w:hint="eastAsia"/>
          <w:color w:val="000000" w:themeColor="text1"/>
          <w:sz w:val="24"/>
          <w:szCs w:val="24"/>
        </w:rPr>
        <w:t>する</w:t>
      </w:r>
      <w:r w:rsidRPr="007A1B37">
        <w:rPr>
          <w:rFonts w:hAnsi="BIZ UD明朝 Medium"/>
          <w:color w:val="000000" w:themeColor="text1"/>
          <w:sz w:val="24"/>
          <w:szCs w:val="24"/>
        </w:rPr>
        <w:t>判断基準</w:t>
      </w:r>
      <w:r w:rsidR="00F019F4">
        <w:rPr>
          <w:rFonts w:hAnsi="BIZ UD明朝 Medium" w:hint="eastAsia"/>
          <w:color w:val="000000" w:themeColor="text1"/>
          <w:sz w:val="24"/>
          <w:szCs w:val="24"/>
        </w:rPr>
        <w:t>であるが、現時点では</w:t>
      </w:r>
      <w:r w:rsidR="004C01EC">
        <w:rPr>
          <w:rFonts w:hAnsi="BIZ UD明朝 Medium" w:hint="eastAsia"/>
          <w:color w:val="000000" w:themeColor="text1"/>
          <w:sz w:val="24"/>
          <w:szCs w:val="24"/>
        </w:rPr>
        <w:t>不十分</w:t>
      </w:r>
      <w:r w:rsidR="00806C36">
        <w:rPr>
          <w:rFonts w:hAnsi="BIZ UD明朝 Medium" w:hint="eastAsia"/>
          <w:color w:val="000000" w:themeColor="text1"/>
          <w:sz w:val="24"/>
          <w:szCs w:val="24"/>
        </w:rPr>
        <w:t>なものとなっており、</w:t>
      </w:r>
      <w:r w:rsidRPr="007A1B37">
        <w:rPr>
          <w:rFonts w:hAnsi="BIZ UD明朝 Medium"/>
          <w:color w:val="000000" w:themeColor="text1"/>
          <w:sz w:val="24"/>
          <w:szCs w:val="24"/>
        </w:rPr>
        <w:t>各専門職団体から</w:t>
      </w:r>
      <w:r w:rsidR="00806C36">
        <w:rPr>
          <w:rFonts w:hAnsi="BIZ UD明朝 Medium" w:hint="eastAsia"/>
          <w:color w:val="000000" w:themeColor="text1"/>
          <w:sz w:val="24"/>
          <w:szCs w:val="24"/>
        </w:rPr>
        <w:t>の情報により肉付けしていく。各専門職の</w:t>
      </w:r>
      <w:r w:rsidR="00823113">
        <w:rPr>
          <w:rFonts w:hAnsi="BIZ UD明朝 Medium" w:hint="eastAsia"/>
          <w:color w:val="000000" w:themeColor="text1"/>
          <w:sz w:val="24"/>
          <w:szCs w:val="24"/>
        </w:rPr>
        <w:t>強みや特徴、</w:t>
      </w:r>
      <w:r w:rsidRPr="007A1B37">
        <w:rPr>
          <w:rFonts w:hAnsi="BIZ UD明朝 Medium"/>
          <w:color w:val="000000" w:themeColor="text1"/>
          <w:sz w:val="24"/>
          <w:szCs w:val="24"/>
        </w:rPr>
        <w:t>受任イメージ</w:t>
      </w:r>
      <w:r w:rsidR="00806C36">
        <w:rPr>
          <w:rFonts w:hAnsi="BIZ UD明朝 Medium" w:hint="eastAsia"/>
          <w:color w:val="000000" w:themeColor="text1"/>
          <w:sz w:val="24"/>
          <w:szCs w:val="24"/>
        </w:rPr>
        <w:t>や、</w:t>
      </w:r>
      <w:r w:rsidRPr="007A1B37">
        <w:rPr>
          <w:rFonts w:hAnsi="BIZ UD明朝 Medium"/>
          <w:color w:val="000000" w:themeColor="text1"/>
          <w:sz w:val="24"/>
          <w:szCs w:val="24"/>
        </w:rPr>
        <w:t>実際に後見業務を行っている専門職の数</w:t>
      </w:r>
      <w:r w:rsidR="00806C36">
        <w:rPr>
          <w:rFonts w:hAnsi="BIZ UD明朝 Medium" w:hint="eastAsia"/>
          <w:color w:val="000000" w:themeColor="text1"/>
          <w:sz w:val="24"/>
          <w:szCs w:val="24"/>
        </w:rPr>
        <w:t>を共有したい。</w:t>
      </w:r>
    </w:p>
    <w:p w14:paraId="32740B12" w14:textId="124E360F" w:rsidR="00D36BCC" w:rsidRDefault="000D4155" w:rsidP="00D36BCC">
      <w:pPr>
        <w:pStyle w:val="a3"/>
        <w:numPr>
          <w:ilvl w:val="0"/>
          <w:numId w:val="20"/>
        </w:numPr>
        <w:spacing w:line="360" w:lineRule="exact"/>
        <w:ind w:leftChars="0"/>
        <w:rPr>
          <w:rFonts w:hAnsi="BIZ UD明朝 Medium"/>
          <w:color w:val="000000" w:themeColor="text1"/>
          <w:sz w:val="24"/>
          <w:szCs w:val="24"/>
        </w:rPr>
      </w:pPr>
      <w:r>
        <w:rPr>
          <w:rFonts w:hAnsi="BIZ UD明朝 Medium" w:hint="eastAsia"/>
          <w:color w:val="000000" w:themeColor="text1"/>
          <w:sz w:val="24"/>
          <w:szCs w:val="24"/>
        </w:rPr>
        <w:t>＜</w:t>
      </w:r>
      <w:r w:rsidR="00D36BCC" w:rsidRPr="00D508E4">
        <w:rPr>
          <w:rFonts w:hAnsi="BIZ UD明朝 Medium" w:hint="eastAsia"/>
          <w:color w:val="000000" w:themeColor="text1"/>
          <w:sz w:val="24"/>
          <w:szCs w:val="24"/>
        </w:rPr>
        <w:t>弁護士</w:t>
      </w:r>
      <w:r>
        <w:rPr>
          <w:rFonts w:hAnsi="BIZ UD明朝 Medium" w:hint="eastAsia"/>
          <w:color w:val="000000" w:themeColor="text1"/>
          <w:sz w:val="24"/>
          <w:szCs w:val="24"/>
        </w:rPr>
        <w:t>より＞</w:t>
      </w:r>
      <w:r w:rsidR="00D36BCC">
        <w:rPr>
          <w:rFonts w:hAnsi="BIZ UD明朝 Medium" w:hint="eastAsia"/>
          <w:color w:val="000000" w:themeColor="text1"/>
          <w:sz w:val="24"/>
          <w:szCs w:val="24"/>
        </w:rPr>
        <w:t>弁護士の業務には</w:t>
      </w:r>
      <w:r w:rsidR="00D36BCC" w:rsidRPr="00D508E4">
        <w:rPr>
          <w:rFonts w:hAnsi="BIZ UD明朝 Medium" w:hint="eastAsia"/>
          <w:color w:val="000000" w:themeColor="text1"/>
          <w:sz w:val="24"/>
          <w:szCs w:val="24"/>
        </w:rPr>
        <w:t>特に制限がなく、法的課題や親族間の対立が懸念される場合に調整</w:t>
      </w:r>
      <w:r w:rsidR="00D36BCC">
        <w:rPr>
          <w:rFonts w:hAnsi="BIZ UD明朝 Medium" w:hint="eastAsia"/>
          <w:color w:val="000000" w:themeColor="text1"/>
          <w:sz w:val="24"/>
          <w:szCs w:val="24"/>
        </w:rPr>
        <w:t>役</w:t>
      </w:r>
      <w:r w:rsidR="00D36BCC" w:rsidRPr="00D508E4">
        <w:rPr>
          <w:rFonts w:hAnsi="BIZ UD明朝 Medium" w:hint="eastAsia"/>
          <w:color w:val="000000" w:themeColor="text1"/>
          <w:sz w:val="24"/>
          <w:szCs w:val="24"/>
        </w:rPr>
        <w:t>として</w:t>
      </w:r>
      <w:r w:rsidR="007A1B37">
        <w:rPr>
          <w:rFonts w:hAnsi="BIZ UD明朝 Medium" w:hint="eastAsia"/>
          <w:color w:val="000000" w:themeColor="text1"/>
          <w:sz w:val="24"/>
          <w:szCs w:val="24"/>
        </w:rPr>
        <w:t>後見人等に</w:t>
      </w:r>
      <w:r w:rsidR="00D36BCC">
        <w:rPr>
          <w:rFonts w:hAnsi="BIZ UD明朝 Medium" w:hint="eastAsia"/>
          <w:color w:val="000000" w:themeColor="text1"/>
          <w:sz w:val="24"/>
          <w:szCs w:val="24"/>
        </w:rPr>
        <w:t>選任</w:t>
      </w:r>
      <w:r w:rsidR="00D36BCC" w:rsidRPr="00D508E4">
        <w:rPr>
          <w:rFonts w:hAnsi="BIZ UD明朝 Medium" w:hint="eastAsia"/>
          <w:color w:val="000000" w:themeColor="text1"/>
          <w:sz w:val="24"/>
          <w:szCs w:val="24"/>
        </w:rPr>
        <w:t>されることが多いが、</w:t>
      </w:r>
      <w:r w:rsidR="00D36BCC">
        <w:rPr>
          <w:rFonts w:hAnsi="BIZ UD明朝 Medium" w:hint="eastAsia"/>
          <w:color w:val="000000" w:themeColor="text1"/>
          <w:sz w:val="24"/>
          <w:szCs w:val="24"/>
        </w:rPr>
        <w:t>紛争性がなくて</w:t>
      </w:r>
      <w:r w:rsidR="00D36BCC" w:rsidRPr="00D508E4">
        <w:rPr>
          <w:rFonts w:hAnsi="BIZ UD明朝 Medium" w:hint="eastAsia"/>
          <w:color w:val="000000" w:themeColor="text1"/>
          <w:sz w:val="24"/>
          <w:szCs w:val="24"/>
        </w:rPr>
        <w:t>身上保護中心のケース</w:t>
      </w:r>
      <w:r>
        <w:rPr>
          <w:rFonts w:hAnsi="BIZ UD明朝 Medium" w:hint="eastAsia"/>
          <w:color w:val="000000" w:themeColor="text1"/>
          <w:sz w:val="24"/>
          <w:szCs w:val="24"/>
        </w:rPr>
        <w:t>でも</w:t>
      </w:r>
      <w:r w:rsidR="007A1B37">
        <w:rPr>
          <w:rFonts w:hAnsi="BIZ UD明朝 Medium" w:hint="eastAsia"/>
          <w:color w:val="000000" w:themeColor="text1"/>
          <w:sz w:val="24"/>
          <w:szCs w:val="24"/>
        </w:rPr>
        <w:t>担当すること</w:t>
      </w:r>
      <w:r>
        <w:rPr>
          <w:rFonts w:hAnsi="BIZ UD明朝 Medium" w:hint="eastAsia"/>
          <w:color w:val="000000" w:themeColor="text1"/>
          <w:sz w:val="24"/>
          <w:szCs w:val="24"/>
        </w:rPr>
        <w:t>は</w:t>
      </w:r>
      <w:r w:rsidR="00D36BCC" w:rsidRPr="00D508E4">
        <w:rPr>
          <w:rFonts w:hAnsi="BIZ UD明朝 Medium" w:hint="eastAsia"/>
          <w:color w:val="000000" w:themeColor="text1"/>
          <w:sz w:val="24"/>
          <w:szCs w:val="24"/>
        </w:rPr>
        <w:t>多々ある。弁護士会</w:t>
      </w:r>
      <w:r w:rsidR="007A1B37">
        <w:rPr>
          <w:rFonts w:hAnsi="BIZ UD明朝 Medium" w:hint="eastAsia"/>
          <w:color w:val="000000" w:themeColor="text1"/>
          <w:sz w:val="24"/>
          <w:szCs w:val="24"/>
        </w:rPr>
        <w:t>に登録している方</w:t>
      </w:r>
      <w:r w:rsidR="00D36BCC" w:rsidRPr="00D508E4">
        <w:rPr>
          <w:rFonts w:hAnsi="BIZ UD明朝 Medium" w:hint="eastAsia"/>
          <w:color w:val="000000" w:themeColor="text1"/>
          <w:sz w:val="24"/>
          <w:szCs w:val="24"/>
        </w:rPr>
        <w:t>の名簿はあるが</w:t>
      </w:r>
      <w:r w:rsidR="007A1B37">
        <w:rPr>
          <w:rFonts w:hAnsi="BIZ UD明朝 Medium" w:hint="eastAsia"/>
          <w:color w:val="000000" w:themeColor="text1"/>
          <w:sz w:val="24"/>
          <w:szCs w:val="24"/>
        </w:rPr>
        <w:t>、スキームに協力できる弁護士の数は現時点では</w:t>
      </w:r>
      <w:r w:rsidR="00A406C9">
        <w:rPr>
          <w:rFonts w:hAnsi="BIZ UD明朝 Medium" w:hint="eastAsia"/>
          <w:color w:val="000000" w:themeColor="text1"/>
          <w:sz w:val="24"/>
          <w:szCs w:val="24"/>
        </w:rPr>
        <w:t>明言</w:t>
      </w:r>
      <w:r w:rsidR="007A1B37">
        <w:rPr>
          <w:rFonts w:hAnsi="BIZ UD明朝 Medium" w:hint="eastAsia"/>
          <w:color w:val="000000" w:themeColor="text1"/>
          <w:sz w:val="24"/>
          <w:szCs w:val="24"/>
        </w:rPr>
        <w:t>できない</w:t>
      </w:r>
      <w:r w:rsidR="00D36BCC" w:rsidRPr="00D508E4">
        <w:rPr>
          <w:rFonts w:hAnsi="BIZ UD明朝 Medium" w:hint="eastAsia"/>
          <w:color w:val="000000" w:themeColor="text1"/>
          <w:sz w:val="24"/>
          <w:szCs w:val="24"/>
        </w:rPr>
        <w:t>。</w:t>
      </w:r>
    </w:p>
    <w:p w14:paraId="1EF37FB8" w14:textId="325C7551" w:rsidR="00802806" w:rsidRDefault="000D4155" w:rsidP="009D3E95">
      <w:pPr>
        <w:pStyle w:val="a3"/>
        <w:numPr>
          <w:ilvl w:val="0"/>
          <w:numId w:val="20"/>
        </w:numPr>
        <w:spacing w:line="360" w:lineRule="exact"/>
        <w:ind w:leftChars="0"/>
        <w:rPr>
          <w:rFonts w:hAnsi="BIZ UD明朝 Medium"/>
          <w:sz w:val="24"/>
          <w:szCs w:val="24"/>
        </w:rPr>
      </w:pPr>
      <w:r>
        <w:rPr>
          <w:rFonts w:hAnsi="BIZ UD明朝 Medium" w:hint="eastAsia"/>
          <w:sz w:val="24"/>
          <w:szCs w:val="24"/>
        </w:rPr>
        <w:t>＜</w:t>
      </w:r>
      <w:r w:rsidR="00802806" w:rsidRPr="00802806">
        <w:rPr>
          <w:rFonts w:hAnsi="BIZ UD明朝 Medium" w:hint="eastAsia"/>
          <w:sz w:val="24"/>
          <w:szCs w:val="24"/>
        </w:rPr>
        <w:t>司法書士</w:t>
      </w:r>
      <w:r>
        <w:rPr>
          <w:rFonts w:hAnsi="BIZ UD明朝 Medium" w:hint="eastAsia"/>
          <w:sz w:val="24"/>
          <w:szCs w:val="24"/>
        </w:rPr>
        <w:t>より＞</w:t>
      </w:r>
      <w:r w:rsidR="00802806" w:rsidRPr="00802806">
        <w:rPr>
          <w:rFonts w:hAnsi="BIZ UD明朝 Medium" w:hint="eastAsia"/>
          <w:sz w:val="24"/>
          <w:szCs w:val="24"/>
        </w:rPr>
        <w:t>不動産</w:t>
      </w:r>
      <w:r w:rsidR="003E637B">
        <w:rPr>
          <w:rFonts w:hAnsi="BIZ UD明朝 Medium" w:hint="eastAsia"/>
          <w:sz w:val="24"/>
          <w:szCs w:val="24"/>
        </w:rPr>
        <w:t>が絡む</w:t>
      </w:r>
      <w:r w:rsidR="00802806" w:rsidRPr="00802806">
        <w:rPr>
          <w:rFonts w:hAnsi="BIZ UD明朝 Medium" w:hint="eastAsia"/>
          <w:sz w:val="24"/>
          <w:szCs w:val="24"/>
        </w:rPr>
        <w:t>、相続手続が</w:t>
      </w:r>
      <w:r w:rsidR="003E637B">
        <w:rPr>
          <w:rFonts w:hAnsi="BIZ UD明朝 Medium" w:hint="eastAsia"/>
          <w:sz w:val="24"/>
          <w:szCs w:val="24"/>
        </w:rPr>
        <w:t>されていない、そのようなケースで家庭</w:t>
      </w:r>
      <w:r w:rsidR="00802806" w:rsidRPr="00802806">
        <w:rPr>
          <w:rFonts w:hAnsi="BIZ UD明朝 Medium" w:hint="eastAsia"/>
          <w:sz w:val="24"/>
          <w:szCs w:val="24"/>
        </w:rPr>
        <w:t>裁判所から推薦</w:t>
      </w:r>
      <w:r w:rsidR="003E637B">
        <w:rPr>
          <w:rFonts w:hAnsi="BIZ UD明朝 Medium" w:hint="eastAsia"/>
          <w:sz w:val="24"/>
          <w:szCs w:val="24"/>
        </w:rPr>
        <w:t>される場合が</w:t>
      </w:r>
      <w:r w:rsidR="00802806" w:rsidRPr="00802806">
        <w:rPr>
          <w:rFonts w:hAnsi="BIZ UD明朝 Medium" w:hint="eastAsia"/>
          <w:sz w:val="24"/>
          <w:szCs w:val="24"/>
        </w:rPr>
        <w:t>多い。選任割合は</w:t>
      </w:r>
      <w:r w:rsidR="003E637B">
        <w:rPr>
          <w:rFonts w:hAnsi="BIZ UD明朝 Medium" w:hint="eastAsia"/>
          <w:sz w:val="24"/>
          <w:szCs w:val="24"/>
        </w:rPr>
        <w:t>専門職の中で最も</w:t>
      </w:r>
      <w:r w:rsidR="00802806" w:rsidRPr="00802806">
        <w:rPr>
          <w:rFonts w:hAnsi="BIZ UD明朝 Medium"/>
          <w:sz w:val="24"/>
          <w:szCs w:val="24"/>
        </w:rPr>
        <w:t>高く、</w:t>
      </w:r>
      <w:r w:rsidR="003E637B">
        <w:rPr>
          <w:rFonts w:hAnsi="BIZ UD明朝 Medium" w:hint="eastAsia"/>
          <w:sz w:val="24"/>
          <w:szCs w:val="24"/>
        </w:rPr>
        <w:t>「ちょうどいい」という</w:t>
      </w:r>
      <w:r w:rsidR="00802806" w:rsidRPr="00802806">
        <w:rPr>
          <w:rFonts w:hAnsi="BIZ UD明朝 Medium"/>
          <w:sz w:val="24"/>
          <w:szCs w:val="24"/>
        </w:rPr>
        <w:t>イメージ</w:t>
      </w:r>
      <w:r w:rsidR="003E637B">
        <w:rPr>
          <w:rFonts w:hAnsi="BIZ UD明朝 Medium" w:hint="eastAsia"/>
          <w:sz w:val="24"/>
          <w:szCs w:val="24"/>
        </w:rPr>
        <w:t>。</w:t>
      </w:r>
      <w:r w:rsidR="00802806" w:rsidRPr="00802806">
        <w:rPr>
          <w:rFonts w:hAnsi="BIZ UD明朝 Medium"/>
          <w:sz w:val="24"/>
          <w:szCs w:val="24"/>
        </w:rPr>
        <w:t>市内</w:t>
      </w:r>
      <w:r w:rsidR="003E637B">
        <w:rPr>
          <w:rFonts w:hAnsi="BIZ UD明朝 Medium" w:hint="eastAsia"/>
          <w:sz w:val="24"/>
          <w:szCs w:val="24"/>
        </w:rPr>
        <w:t>で</w:t>
      </w:r>
      <w:r w:rsidR="00802806" w:rsidRPr="00802806">
        <w:rPr>
          <w:rFonts w:hAnsi="BIZ UD明朝 Medium"/>
          <w:sz w:val="24"/>
          <w:szCs w:val="24"/>
        </w:rPr>
        <w:t>リーガルサポート</w:t>
      </w:r>
      <w:r w:rsidR="003E637B">
        <w:rPr>
          <w:rFonts w:hAnsi="BIZ UD明朝 Medium" w:hint="eastAsia"/>
          <w:sz w:val="24"/>
          <w:szCs w:val="24"/>
        </w:rPr>
        <w:t>に</w:t>
      </w:r>
      <w:r w:rsidR="00802806" w:rsidRPr="00802806">
        <w:rPr>
          <w:rFonts w:hAnsi="BIZ UD明朝 Medium"/>
          <w:sz w:val="24"/>
          <w:szCs w:val="24"/>
        </w:rPr>
        <w:t>登録</w:t>
      </w:r>
      <w:r w:rsidR="003E637B">
        <w:rPr>
          <w:rFonts w:hAnsi="BIZ UD明朝 Medium" w:hint="eastAsia"/>
          <w:sz w:val="24"/>
          <w:szCs w:val="24"/>
        </w:rPr>
        <w:t>している</w:t>
      </w:r>
      <w:r w:rsidR="00802806" w:rsidRPr="00802806">
        <w:rPr>
          <w:rFonts w:hAnsi="BIZ UD明朝 Medium"/>
          <w:sz w:val="24"/>
          <w:szCs w:val="24"/>
        </w:rPr>
        <w:t>人数は</w:t>
      </w:r>
      <w:r w:rsidR="003E637B">
        <w:rPr>
          <w:rFonts w:hAnsi="BIZ UD明朝 Medium" w:hint="eastAsia"/>
          <w:sz w:val="24"/>
          <w:szCs w:val="24"/>
        </w:rPr>
        <w:t>10</w:t>
      </w:r>
      <w:r w:rsidR="004D1468">
        <w:rPr>
          <w:rFonts w:hAnsi="BIZ UD明朝 Medium" w:hint="eastAsia"/>
          <w:sz w:val="24"/>
          <w:szCs w:val="24"/>
        </w:rPr>
        <w:t>名</w:t>
      </w:r>
      <w:r w:rsidR="003E637B">
        <w:rPr>
          <w:rFonts w:hAnsi="BIZ UD明朝 Medium" w:hint="eastAsia"/>
          <w:sz w:val="24"/>
          <w:szCs w:val="24"/>
        </w:rPr>
        <w:t>に満たない</w:t>
      </w:r>
      <w:r w:rsidR="00802806" w:rsidRPr="00802806">
        <w:rPr>
          <w:rFonts w:hAnsi="BIZ UD明朝 Medium"/>
          <w:sz w:val="24"/>
          <w:szCs w:val="24"/>
        </w:rPr>
        <w:t>。松戸支部で</w:t>
      </w:r>
      <w:r w:rsidR="003E637B">
        <w:rPr>
          <w:rFonts w:hAnsi="BIZ UD明朝 Medium" w:hint="eastAsia"/>
          <w:sz w:val="24"/>
          <w:szCs w:val="24"/>
        </w:rPr>
        <w:t>家庭裁判所から推薦されるリストとしては</w:t>
      </w:r>
      <w:r w:rsidR="00802806" w:rsidRPr="00802806">
        <w:rPr>
          <w:rFonts w:hAnsi="BIZ UD明朝 Medium"/>
          <w:sz w:val="24"/>
          <w:szCs w:val="24"/>
        </w:rPr>
        <w:t>30</w:t>
      </w:r>
      <w:r w:rsidR="004D1468">
        <w:rPr>
          <w:rFonts w:hAnsi="BIZ UD明朝 Medium" w:hint="eastAsia"/>
          <w:sz w:val="24"/>
          <w:szCs w:val="24"/>
        </w:rPr>
        <w:t>名</w:t>
      </w:r>
      <w:r w:rsidR="00802806" w:rsidRPr="00802806">
        <w:rPr>
          <w:rFonts w:hAnsi="BIZ UD明朝 Medium"/>
          <w:sz w:val="24"/>
          <w:szCs w:val="24"/>
        </w:rPr>
        <w:t>程度と思われる</w:t>
      </w:r>
      <w:r w:rsidR="00F019F4">
        <w:rPr>
          <w:rFonts w:hAnsi="BIZ UD明朝 Medium" w:hint="eastAsia"/>
          <w:sz w:val="24"/>
          <w:szCs w:val="24"/>
        </w:rPr>
        <w:t>。</w:t>
      </w:r>
    </w:p>
    <w:p w14:paraId="67BA248B" w14:textId="1D1AAF04" w:rsidR="00F019F4" w:rsidRDefault="000D4155" w:rsidP="009D3E95">
      <w:pPr>
        <w:pStyle w:val="a3"/>
        <w:numPr>
          <w:ilvl w:val="0"/>
          <w:numId w:val="20"/>
        </w:numPr>
        <w:spacing w:line="360" w:lineRule="exact"/>
        <w:ind w:leftChars="0"/>
        <w:rPr>
          <w:rFonts w:hAnsi="BIZ UD明朝 Medium"/>
          <w:sz w:val="24"/>
          <w:szCs w:val="24"/>
        </w:rPr>
      </w:pPr>
      <w:r>
        <w:rPr>
          <w:rFonts w:hAnsi="BIZ UD明朝 Medium" w:hint="eastAsia"/>
          <w:sz w:val="24"/>
          <w:szCs w:val="24"/>
        </w:rPr>
        <w:t>＜社会福祉士より＞</w:t>
      </w:r>
      <w:r w:rsidR="00F019F4" w:rsidRPr="00F019F4">
        <w:rPr>
          <w:rFonts w:hAnsi="BIZ UD明朝 Medium" w:hint="eastAsia"/>
          <w:sz w:val="24"/>
          <w:szCs w:val="24"/>
        </w:rPr>
        <w:t>社会福祉士会内に「ぱあとなあ」という組織があり、</w:t>
      </w:r>
      <w:r w:rsidR="003E637B">
        <w:rPr>
          <w:rFonts w:hAnsi="BIZ UD明朝 Medium" w:hint="eastAsia"/>
          <w:sz w:val="24"/>
          <w:szCs w:val="24"/>
        </w:rPr>
        <w:t>県内で360</w:t>
      </w:r>
      <w:r w:rsidR="00823113">
        <w:rPr>
          <w:rFonts w:hAnsi="BIZ UD明朝 Medium" w:hint="eastAsia"/>
          <w:sz w:val="24"/>
          <w:szCs w:val="24"/>
        </w:rPr>
        <w:t>名</w:t>
      </w:r>
      <w:r w:rsidR="003E637B">
        <w:rPr>
          <w:rFonts w:hAnsi="BIZ UD明朝 Medium" w:hint="eastAsia"/>
          <w:sz w:val="24"/>
          <w:szCs w:val="24"/>
        </w:rPr>
        <w:t>、</w:t>
      </w:r>
      <w:r w:rsidR="00F019F4" w:rsidRPr="00F019F4">
        <w:rPr>
          <w:rFonts w:hAnsi="BIZ UD明朝 Medium" w:hint="eastAsia"/>
          <w:sz w:val="24"/>
          <w:szCs w:val="24"/>
        </w:rPr>
        <w:t>東葛エリアで</w:t>
      </w:r>
      <w:r w:rsidR="003E637B">
        <w:rPr>
          <w:rFonts w:hAnsi="BIZ UD明朝 Medium" w:hint="eastAsia"/>
          <w:sz w:val="24"/>
          <w:szCs w:val="24"/>
        </w:rPr>
        <w:t>は約</w:t>
      </w:r>
      <w:r w:rsidR="00F019F4" w:rsidRPr="00F019F4">
        <w:rPr>
          <w:rFonts w:hAnsi="BIZ UD明朝 Medium"/>
          <w:sz w:val="24"/>
          <w:szCs w:val="24"/>
        </w:rPr>
        <w:t>60～70</w:t>
      </w:r>
      <w:r w:rsidR="00823113">
        <w:rPr>
          <w:rFonts w:hAnsi="BIZ UD明朝 Medium" w:hint="eastAsia"/>
          <w:sz w:val="24"/>
          <w:szCs w:val="24"/>
        </w:rPr>
        <w:t>名</w:t>
      </w:r>
      <w:r w:rsidR="00F019F4" w:rsidRPr="00F019F4">
        <w:rPr>
          <w:rFonts w:hAnsi="BIZ UD明朝 Medium"/>
          <w:sz w:val="24"/>
          <w:szCs w:val="24"/>
        </w:rPr>
        <w:t>の登録者がいる。兼務がほとんどで、後見業務のみ行</w:t>
      </w:r>
      <w:r w:rsidR="003E637B">
        <w:rPr>
          <w:rFonts w:hAnsi="BIZ UD明朝 Medium" w:hint="eastAsia"/>
          <w:sz w:val="24"/>
          <w:szCs w:val="24"/>
        </w:rPr>
        <w:t>っている</w:t>
      </w:r>
      <w:r w:rsidR="00F019F4" w:rsidRPr="00F019F4">
        <w:rPr>
          <w:rFonts w:hAnsi="BIZ UD明朝 Medium"/>
          <w:sz w:val="24"/>
          <w:szCs w:val="24"/>
        </w:rPr>
        <w:t>登録者は流山市で７～８</w:t>
      </w:r>
      <w:r w:rsidR="00823113">
        <w:rPr>
          <w:rFonts w:hAnsi="BIZ UD明朝 Medium" w:hint="eastAsia"/>
          <w:sz w:val="24"/>
          <w:szCs w:val="24"/>
        </w:rPr>
        <w:t>名</w:t>
      </w:r>
      <w:r w:rsidR="00F019F4" w:rsidRPr="00F019F4">
        <w:rPr>
          <w:rFonts w:hAnsi="BIZ UD明朝 Medium"/>
          <w:sz w:val="24"/>
          <w:szCs w:val="24"/>
        </w:rPr>
        <w:t>。</w:t>
      </w:r>
      <w:r>
        <w:rPr>
          <w:rFonts w:hAnsi="BIZ UD明朝 Medium" w:hint="eastAsia"/>
          <w:sz w:val="24"/>
          <w:szCs w:val="24"/>
        </w:rPr>
        <w:t>実のところ機動力に難がある。</w:t>
      </w:r>
      <w:r w:rsidR="00F019F4" w:rsidRPr="00F019F4">
        <w:rPr>
          <w:rFonts w:hAnsi="BIZ UD明朝 Medium"/>
          <w:sz w:val="24"/>
          <w:szCs w:val="24"/>
        </w:rPr>
        <w:t>福祉的な視点による身上保護が強みであり、受任後に虐待や、債務等の法律的課題があれば法律専門職と相談しながら支援をする</w:t>
      </w:r>
      <w:r w:rsidR="00F019F4">
        <w:rPr>
          <w:rFonts w:hAnsi="BIZ UD明朝 Medium" w:hint="eastAsia"/>
          <w:sz w:val="24"/>
          <w:szCs w:val="24"/>
        </w:rPr>
        <w:t>。</w:t>
      </w:r>
    </w:p>
    <w:p w14:paraId="561DF7C4" w14:textId="1316A3D7" w:rsidR="000D4155" w:rsidRDefault="000D4155" w:rsidP="000D4155">
      <w:pPr>
        <w:pStyle w:val="a3"/>
        <w:numPr>
          <w:ilvl w:val="0"/>
          <w:numId w:val="20"/>
        </w:numPr>
        <w:spacing w:line="360" w:lineRule="exact"/>
        <w:ind w:leftChars="0"/>
        <w:rPr>
          <w:rFonts w:hAnsi="BIZ UD明朝 Medium"/>
          <w:sz w:val="24"/>
          <w:szCs w:val="24"/>
        </w:rPr>
      </w:pPr>
      <w:r>
        <w:rPr>
          <w:rFonts w:hAnsi="BIZ UD明朝 Medium" w:hint="eastAsia"/>
          <w:sz w:val="24"/>
          <w:szCs w:val="24"/>
        </w:rPr>
        <w:lastRenderedPageBreak/>
        <w:t>＜</w:t>
      </w:r>
      <w:r w:rsidRPr="000D4155">
        <w:rPr>
          <w:rFonts w:hAnsi="BIZ UD明朝 Medium" w:hint="eastAsia"/>
          <w:sz w:val="24"/>
          <w:szCs w:val="24"/>
        </w:rPr>
        <w:t>行政</w:t>
      </w:r>
      <w:r>
        <w:rPr>
          <w:rFonts w:hAnsi="BIZ UD明朝 Medium" w:hint="eastAsia"/>
          <w:sz w:val="24"/>
          <w:szCs w:val="24"/>
        </w:rPr>
        <w:t>書士より＞</w:t>
      </w:r>
      <w:r w:rsidR="008C1CAD" w:rsidRPr="000D4155">
        <w:rPr>
          <w:rFonts w:hAnsi="BIZ UD明朝 Medium" w:hint="eastAsia"/>
          <w:sz w:val="24"/>
          <w:szCs w:val="24"/>
        </w:rPr>
        <w:t>行政書士法上、他の職種ができないことができるという規定</w:t>
      </w:r>
      <w:r w:rsidR="008C1CAD">
        <w:rPr>
          <w:rFonts w:hAnsi="BIZ UD明朝 Medium" w:hint="eastAsia"/>
          <w:sz w:val="24"/>
          <w:szCs w:val="24"/>
        </w:rPr>
        <w:t>がある。これが専門であると言うことはできないが</w:t>
      </w:r>
      <w:r w:rsidR="008C1CAD" w:rsidRPr="000D4155">
        <w:rPr>
          <w:rFonts w:hAnsi="BIZ UD明朝 Medium" w:hint="eastAsia"/>
          <w:sz w:val="24"/>
          <w:szCs w:val="24"/>
        </w:rPr>
        <w:t>、</w:t>
      </w:r>
      <w:r w:rsidRPr="000D4155">
        <w:rPr>
          <w:rFonts w:hAnsi="BIZ UD明朝 Medium" w:hint="eastAsia"/>
          <w:sz w:val="24"/>
          <w:szCs w:val="24"/>
        </w:rPr>
        <w:t>行政手続</w:t>
      </w:r>
      <w:r w:rsidR="008C1CAD">
        <w:rPr>
          <w:rFonts w:hAnsi="BIZ UD明朝 Medium" w:hint="eastAsia"/>
          <w:sz w:val="24"/>
          <w:szCs w:val="24"/>
        </w:rPr>
        <w:t>、権利義務、事実証明に関する書類の作成と記載、</w:t>
      </w:r>
      <w:r w:rsidRPr="000D4155">
        <w:rPr>
          <w:rFonts w:hAnsi="BIZ UD明朝 Medium" w:hint="eastAsia"/>
          <w:sz w:val="24"/>
          <w:szCs w:val="24"/>
        </w:rPr>
        <w:t>行き場所がない方の生活支援や住居の手配、金融機関の手続等に関して一日の長がある。流山市の事案に対応可能なのは</w:t>
      </w:r>
      <w:r w:rsidRPr="000D4155">
        <w:rPr>
          <w:rFonts w:hAnsi="BIZ UD明朝 Medium"/>
          <w:sz w:val="24"/>
          <w:szCs w:val="24"/>
        </w:rPr>
        <w:t>30</w:t>
      </w:r>
      <w:r w:rsidR="00823113">
        <w:rPr>
          <w:rFonts w:hAnsi="BIZ UD明朝 Medium" w:hint="eastAsia"/>
          <w:sz w:val="24"/>
          <w:szCs w:val="24"/>
        </w:rPr>
        <w:t>名程</w:t>
      </w:r>
      <w:r w:rsidRPr="000D4155">
        <w:rPr>
          <w:rFonts w:hAnsi="BIZ UD明朝 Medium"/>
          <w:sz w:val="24"/>
          <w:szCs w:val="24"/>
        </w:rPr>
        <w:t>で、後見業務経験者はそのうち17</w:t>
      </w:r>
      <w:r w:rsidR="00823113">
        <w:rPr>
          <w:rFonts w:hAnsi="BIZ UD明朝 Medium" w:hint="eastAsia"/>
          <w:sz w:val="24"/>
          <w:szCs w:val="24"/>
        </w:rPr>
        <w:t>名程。</w:t>
      </w:r>
    </w:p>
    <w:p w14:paraId="7DE9A061" w14:textId="2A87A87E" w:rsidR="007A326E" w:rsidRPr="000D4155" w:rsidRDefault="000D4155" w:rsidP="000D4155">
      <w:pPr>
        <w:pStyle w:val="a3"/>
        <w:numPr>
          <w:ilvl w:val="0"/>
          <w:numId w:val="20"/>
        </w:numPr>
        <w:spacing w:line="360" w:lineRule="exact"/>
        <w:ind w:leftChars="0"/>
        <w:rPr>
          <w:rFonts w:hAnsi="BIZ UD明朝 Medium"/>
          <w:sz w:val="24"/>
          <w:szCs w:val="24"/>
        </w:rPr>
      </w:pPr>
      <w:r w:rsidRPr="000D4155">
        <w:rPr>
          <w:rFonts w:hAnsi="BIZ UD明朝 Medium" w:hint="eastAsia"/>
          <w:color w:val="000000" w:themeColor="text1"/>
          <w:sz w:val="24"/>
          <w:szCs w:val="24"/>
        </w:rPr>
        <w:t>＜</w:t>
      </w:r>
      <w:r w:rsidR="009D3E95" w:rsidRPr="000D4155">
        <w:rPr>
          <w:rFonts w:hAnsi="BIZ UD明朝 Medium" w:hint="eastAsia"/>
          <w:color w:val="000000" w:themeColor="text1"/>
          <w:sz w:val="24"/>
          <w:szCs w:val="24"/>
        </w:rPr>
        <w:t>東葛市民後見人の会</w:t>
      </w:r>
      <w:r w:rsidRPr="000D4155">
        <w:rPr>
          <w:rFonts w:hAnsi="BIZ UD明朝 Medium" w:hint="eastAsia"/>
          <w:color w:val="000000" w:themeColor="text1"/>
          <w:sz w:val="24"/>
          <w:szCs w:val="24"/>
        </w:rPr>
        <w:t>より＞</w:t>
      </w:r>
      <w:r w:rsidR="009D3E95" w:rsidRPr="000D4155">
        <w:rPr>
          <w:rFonts w:hAnsi="BIZ UD明朝 Medium" w:hint="eastAsia"/>
          <w:color w:val="000000" w:themeColor="text1"/>
          <w:sz w:val="24"/>
          <w:szCs w:val="24"/>
        </w:rPr>
        <w:t>主にリタイア後の</w:t>
      </w:r>
      <w:r w:rsidR="00006C8B" w:rsidRPr="000D4155">
        <w:rPr>
          <w:rFonts w:hAnsi="BIZ UD明朝 Medium" w:hint="eastAsia"/>
          <w:color w:val="000000" w:themeColor="text1"/>
          <w:sz w:val="24"/>
          <w:szCs w:val="24"/>
        </w:rPr>
        <w:t>シニア</w:t>
      </w:r>
      <w:r w:rsidR="009D3E95" w:rsidRPr="000D4155">
        <w:rPr>
          <w:rFonts w:hAnsi="BIZ UD明朝 Medium" w:hint="eastAsia"/>
          <w:color w:val="000000" w:themeColor="text1"/>
          <w:sz w:val="24"/>
          <w:szCs w:val="24"/>
        </w:rPr>
        <w:t>世代</w:t>
      </w:r>
      <w:r w:rsidR="00C154AF" w:rsidRPr="000D4155">
        <w:rPr>
          <w:rFonts w:hAnsi="BIZ UD明朝 Medium" w:hint="eastAsia"/>
          <w:color w:val="000000" w:themeColor="text1"/>
          <w:sz w:val="24"/>
          <w:szCs w:val="24"/>
        </w:rPr>
        <w:t>による</w:t>
      </w:r>
      <w:r w:rsidR="00823113">
        <w:rPr>
          <w:rFonts w:hAnsi="BIZ UD明朝 Medium" w:hint="eastAsia"/>
          <w:color w:val="000000" w:themeColor="text1"/>
          <w:sz w:val="24"/>
          <w:szCs w:val="24"/>
        </w:rPr>
        <w:t>三人</w:t>
      </w:r>
      <w:r w:rsidR="0061651B" w:rsidRPr="000D4155">
        <w:rPr>
          <w:rFonts w:hAnsi="BIZ UD明朝 Medium"/>
          <w:color w:val="000000" w:themeColor="text1"/>
          <w:sz w:val="24"/>
          <w:szCs w:val="24"/>
        </w:rPr>
        <w:t>体制</w:t>
      </w:r>
      <w:r w:rsidR="009D3E95" w:rsidRPr="000D4155">
        <w:rPr>
          <w:rFonts w:hAnsi="BIZ UD明朝 Medium" w:hint="eastAsia"/>
          <w:color w:val="000000" w:themeColor="text1"/>
          <w:sz w:val="24"/>
          <w:szCs w:val="24"/>
        </w:rPr>
        <w:t>での支援を行</w:t>
      </w:r>
      <w:r w:rsidR="00006C8B" w:rsidRPr="000D4155">
        <w:rPr>
          <w:rFonts w:hAnsi="BIZ UD明朝 Medium" w:hint="eastAsia"/>
          <w:color w:val="000000" w:themeColor="text1"/>
          <w:sz w:val="24"/>
          <w:szCs w:val="24"/>
        </w:rPr>
        <w:t>って</w:t>
      </w:r>
      <w:r w:rsidR="00BF7FB5">
        <w:rPr>
          <w:rFonts w:hAnsi="BIZ UD明朝 Medium" w:hint="eastAsia"/>
          <w:color w:val="000000" w:themeColor="text1"/>
          <w:sz w:val="24"/>
          <w:szCs w:val="24"/>
        </w:rPr>
        <w:t>いる。</w:t>
      </w:r>
      <w:r w:rsidR="0061651B" w:rsidRPr="000D4155">
        <w:rPr>
          <w:rFonts w:hAnsi="BIZ UD明朝 Medium"/>
          <w:color w:val="000000" w:themeColor="text1"/>
          <w:sz w:val="24"/>
          <w:szCs w:val="24"/>
        </w:rPr>
        <w:t>被後見人と</w:t>
      </w:r>
      <w:r w:rsidR="009D3E95" w:rsidRPr="000D4155">
        <w:rPr>
          <w:rFonts w:hAnsi="BIZ UD明朝 Medium" w:hint="eastAsia"/>
          <w:color w:val="000000" w:themeColor="text1"/>
          <w:sz w:val="24"/>
          <w:szCs w:val="24"/>
        </w:rPr>
        <w:t>の</w:t>
      </w:r>
      <w:r w:rsidR="0061651B" w:rsidRPr="000D4155">
        <w:rPr>
          <w:rFonts w:hAnsi="BIZ UD明朝 Medium"/>
          <w:color w:val="000000" w:themeColor="text1"/>
          <w:sz w:val="24"/>
          <w:szCs w:val="24"/>
        </w:rPr>
        <w:t>生活感覚</w:t>
      </w:r>
      <w:r w:rsidR="009D3E95" w:rsidRPr="000D4155">
        <w:rPr>
          <w:rFonts w:hAnsi="BIZ UD明朝 Medium" w:hint="eastAsia"/>
          <w:color w:val="000000" w:themeColor="text1"/>
          <w:sz w:val="24"/>
          <w:szCs w:val="24"/>
        </w:rPr>
        <w:t>や</w:t>
      </w:r>
      <w:r w:rsidR="0061651B" w:rsidRPr="000D4155">
        <w:rPr>
          <w:rFonts w:hAnsi="BIZ UD明朝 Medium"/>
          <w:color w:val="000000" w:themeColor="text1"/>
          <w:sz w:val="24"/>
          <w:szCs w:val="24"/>
        </w:rPr>
        <w:t>視点</w:t>
      </w:r>
      <w:r w:rsidR="009D3E95" w:rsidRPr="000D4155">
        <w:rPr>
          <w:rFonts w:hAnsi="BIZ UD明朝 Medium" w:hint="eastAsia"/>
          <w:color w:val="000000" w:themeColor="text1"/>
          <w:sz w:val="24"/>
          <w:szCs w:val="24"/>
        </w:rPr>
        <w:t>を</w:t>
      </w:r>
      <w:r w:rsidR="0061651B" w:rsidRPr="000D4155">
        <w:rPr>
          <w:rFonts w:hAnsi="BIZ UD明朝 Medium"/>
          <w:color w:val="000000" w:themeColor="text1"/>
          <w:sz w:val="24"/>
          <w:szCs w:val="24"/>
        </w:rPr>
        <w:t>共有</w:t>
      </w:r>
      <w:r w:rsidR="00F33345" w:rsidRPr="000D4155">
        <w:rPr>
          <w:rFonts w:hAnsi="BIZ UD明朝 Medium" w:hint="eastAsia"/>
          <w:color w:val="000000" w:themeColor="text1"/>
          <w:sz w:val="24"/>
          <w:szCs w:val="24"/>
        </w:rPr>
        <w:t>し</w:t>
      </w:r>
      <w:r w:rsidR="0061651B" w:rsidRPr="000D4155">
        <w:rPr>
          <w:rFonts w:hAnsi="BIZ UD明朝 Medium"/>
          <w:color w:val="000000" w:themeColor="text1"/>
          <w:sz w:val="24"/>
          <w:szCs w:val="24"/>
        </w:rPr>
        <w:t>、本人</w:t>
      </w:r>
      <w:r w:rsidR="0061651B" w:rsidRPr="000D4155">
        <w:rPr>
          <w:rFonts w:hAnsi="BIZ UD明朝 Medium" w:hint="eastAsia"/>
          <w:color w:val="000000" w:themeColor="text1"/>
          <w:sz w:val="24"/>
          <w:szCs w:val="24"/>
        </w:rPr>
        <w:t>の意思決定支援</w:t>
      </w:r>
      <w:r w:rsidR="00006C8B" w:rsidRPr="000D4155">
        <w:rPr>
          <w:rFonts w:hAnsi="BIZ UD明朝 Medium" w:hint="eastAsia"/>
          <w:color w:val="000000" w:themeColor="text1"/>
          <w:sz w:val="24"/>
          <w:szCs w:val="24"/>
        </w:rPr>
        <w:t>に重きをおく</w:t>
      </w:r>
      <w:r w:rsidR="00F33345" w:rsidRPr="000D4155">
        <w:rPr>
          <w:rFonts w:hAnsi="BIZ UD明朝 Medium" w:hint="eastAsia"/>
          <w:color w:val="000000" w:themeColor="text1"/>
          <w:sz w:val="24"/>
          <w:szCs w:val="24"/>
        </w:rPr>
        <w:t>身上保護</w:t>
      </w:r>
      <w:r w:rsidR="00006C8B" w:rsidRPr="000D4155">
        <w:rPr>
          <w:rFonts w:hAnsi="BIZ UD明朝 Medium" w:hint="eastAsia"/>
          <w:color w:val="000000" w:themeColor="text1"/>
          <w:sz w:val="24"/>
          <w:szCs w:val="24"/>
        </w:rPr>
        <w:t>に</w:t>
      </w:r>
      <w:r w:rsidR="00F33345" w:rsidRPr="000D4155">
        <w:rPr>
          <w:rFonts w:hAnsi="BIZ UD明朝 Medium" w:hint="eastAsia"/>
          <w:color w:val="000000" w:themeColor="text1"/>
          <w:sz w:val="24"/>
          <w:szCs w:val="24"/>
        </w:rPr>
        <w:t>特徴があ</w:t>
      </w:r>
      <w:r w:rsidR="00006C8B" w:rsidRPr="000D4155">
        <w:rPr>
          <w:rFonts w:hAnsi="BIZ UD明朝 Medium" w:hint="eastAsia"/>
          <w:color w:val="000000" w:themeColor="text1"/>
          <w:sz w:val="24"/>
          <w:szCs w:val="24"/>
        </w:rPr>
        <w:t>り、特に</w:t>
      </w:r>
      <w:r w:rsidR="00F33345" w:rsidRPr="000D4155">
        <w:rPr>
          <w:rFonts w:hAnsi="BIZ UD明朝 Medium" w:hint="eastAsia"/>
          <w:color w:val="000000" w:themeColor="text1"/>
          <w:sz w:val="24"/>
          <w:szCs w:val="24"/>
        </w:rPr>
        <w:t>市民後見と法人後見</w:t>
      </w:r>
      <w:r w:rsidR="00F019F4" w:rsidRPr="000D4155">
        <w:rPr>
          <w:rFonts w:hAnsi="BIZ UD明朝 Medium" w:hint="eastAsia"/>
          <w:color w:val="000000" w:themeColor="text1"/>
          <w:sz w:val="24"/>
          <w:szCs w:val="24"/>
        </w:rPr>
        <w:t>の</w:t>
      </w:r>
      <w:r w:rsidR="00F33345" w:rsidRPr="000D4155">
        <w:rPr>
          <w:rFonts w:hAnsi="BIZ UD明朝 Medium" w:hint="eastAsia"/>
          <w:color w:val="000000" w:themeColor="text1"/>
          <w:sz w:val="24"/>
          <w:szCs w:val="24"/>
        </w:rPr>
        <w:t>両方の性質を持つことが強みと言える。</w:t>
      </w:r>
      <w:r w:rsidR="0061651B" w:rsidRPr="000D4155">
        <w:rPr>
          <w:rFonts w:hAnsi="BIZ UD明朝 Medium" w:hint="eastAsia"/>
          <w:color w:val="000000" w:themeColor="text1"/>
          <w:sz w:val="24"/>
          <w:szCs w:val="24"/>
        </w:rPr>
        <w:t>流山支部</w:t>
      </w:r>
      <w:r w:rsidR="00006C8B" w:rsidRPr="000D4155">
        <w:rPr>
          <w:rFonts w:hAnsi="BIZ UD明朝 Medium" w:hint="eastAsia"/>
          <w:color w:val="000000" w:themeColor="text1"/>
          <w:sz w:val="24"/>
          <w:szCs w:val="24"/>
        </w:rPr>
        <w:t>では現在</w:t>
      </w:r>
      <w:r w:rsidR="00464989" w:rsidRPr="000D4155">
        <w:rPr>
          <w:rFonts w:hAnsi="BIZ UD明朝 Medium" w:hint="eastAsia"/>
          <w:color w:val="000000" w:themeColor="text1"/>
          <w:sz w:val="24"/>
          <w:szCs w:val="24"/>
        </w:rPr>
        <w:t>15</w:t>
      </w:r>
      <w:r w:rsidR="00823113">
        <w:rPr>
          <w:rFonts w:hAnsi="BIZ UD明朝 Medium" w:hint="eastAsia"/>
          <w:color w:val="000000" w:themeColor="text1"/>
          <w:sz w:val="24"/>
          <w:szCs w:val="24"/>
        </w:rPr>
        <w:t>名が</w:t>
      </w:r>
      <w:r w:rsidR="00006C8B" w:rsidRPr="000D4155">
        <w:rPr>
          <w:rFonts w:hAnsi="BIZ UD明朝 Medium" w:hint="eastAsia"/>
          <w:color w:val="000000" w:themeColor="text1"/>
          <w:sz w:val="24"/>
          <w:szCs w:val="24"/>
        </w:rPr>
        <w:t>後見業務を行っており、</w:t>
      </w:r>
      <w:r w:rsidR="0061651B" w:rsidRPr="000D4155">
        <w:rPr>
          <w:rFonts w:hAnsi="BIZ UD明朝 Medium"/>
          <w:color w:val="000000" w:themeColor="text1"/>
          <w:sz w:val="24"/>
          <w:szCs w:val="24"/>
        </w:rPr>
        <w:t>養成講座</w:t>
      </w:r>
      <w:r w:rsidR="00006C8B" w:rsidRPr="000D4155">
        <w:rPr>
          <w:rFonts w:hAnsi="BIZ UD明朝 Medium" w:hint="eastAsia"/>
          <w:color w:val="000000" w:themeColor="text1"/>
          <w:sz w:val="24"/>
          <w:szCs w:val="24"/>
        </w:rPr>
        <w:t>を</w:t>
      </w:r>
      <w:r w:rsidR="0061651B" w:rsidRPr="000D4155">
        <w:rPr>
          <w:rFonts w:hAnsi="BIZ UD明朝 Medium"/>
          <w:color w:val="000000" w:themeColor="text1"/>
          <w:sz w:val="24"/>
          <w:szCs w:val="24"/>
        </w:rPr>
        <w:t>修了した</w:t>
      </w:r>
      <w:r w:rsidR="00006C8B" w:rsidRPr="000D4155">
        <w:rPr>
          <w:rFonts w:hAnsi="BIZ UD明朝 Medium" w:hint="eastAsia"/>
          <w:color w:val="000000" w:themeColor="text1"/>
          <w:sz w:val="24"/>
          <w:szCs w:val="24"/>
        </w:rPr>
        <w:t>方が加われば</w:t>
      </w:r>
      <w:r w:rsidR="0061651B" w:rsidRPr="000D4155">
        <w:rPr>
          <w:rFonts w:hAnsi="BIZ UD明朝 Medium"/>
          <w:color w:val="000000" w:themeColor="text1"/>
          <w:sz w:val="24"/>
          <w:szCs w:val="24"/>
        </w:rPr>
        <w:t>20</w:t>
      </w:r>
      <w:r w:rsidR="00823113">
        <w:rPr>
          <w:rFonts w:hAnsi="BIZ UD明朝 Medium" w:hint="eastAsia"/>
          <w:color w:val="000000" w:themeColor="text1"/>
          <w:sz w:val="24"/>
          <w:szCs w:val="24"/>
        </w:rPr>
        <w:t>名程</w:t>
      </w:r>
      <w:r w:rsidR="00006C8B" w:rsidRPr="000D4155">
        <w:rPr>
          <w:rFonts w:hAnsi="BIZ UD明朝 Medium" w:hint="eastAsia"/>
          <w:color w:val="000000" w:themeColor="text1"/>
          <w:sz w:val="24"/>
          <w:szCs w:val="24"/>
        </w:rPr>
        <w:t>となる</w:t>
      </w:r>
      <w:r w:rsidR="0061651B" w:rsidRPr="000D4155">
        <w:rPr>
          <w:rFonts w:hAnsi="BIZ UD明朝 Medium"/>
          <w:color w:val="000000" w:themeColor="text1"/>
          <w:sz w:val="24"/>
          <w:szCs w:val="24"/>
        </w:rPr>
        <w:t>。</w:t>
      </w:r>
    </w:p>
    <w:p w14:paraId="07DD418F" w14:textId="279CBD6A" w:rsidR="00B60EA3" w:rsidRPr="005E1088" w:rsidRDefault="00EC03C2" w:rsidP="00EC03C2">
      <w:pPr>
        <w:pStyle w:val="a3"/>
        <w:numPr>
          <w:ilvl w:val="0"/>
          <w:numId w:val="9"/>
        </w:numPr>
        <w:spacing w:line="500" w:lineRule="exact"/>
        <w:ind w:leftChars="0"/>
        <w:rPr>
          <w:rFonts w:asciiTheme="minorEastAsia" w:hAnsiTheme="minorEastAsia"/>
          <w:color w:val="000000" w:themeColor="text1"/>
          <w:sz w:val="24"/>
          <w:szCs w:val="24"/>
        </w:rPr>
      </w:pPr>
      <w:r w:rsidRPr="005E1088">
        <w:rPr>
          <w:rFonts w:asciiTheme="minorEastAsia" w:hAnsiTheme="minorEastAsia" w:hint="eastAsia"/>
          <w:color w:val="000000" w:themeColor="text1"/>
          <w:sz w:val="24"/>
          <w:szCs w:val="24"/>
        </w:rPr>
        <w:t>市民後見人養成・育成について</w:t>
      </w:r>
    </w:p>
    <w:p w14:paraId="1EE6402E" w14:textId="0DA6A9A9" w:rsidR="008236B0" w:rsidRDefault="0061651B" w:rsidP="000B64D6">
      <w:pPr>
        <w:pStyle w:val="a3"/>
        <w:numPr>
          <w:ilvl w:val="0"/>
          <w:numId w:val="20"/>
        </w:numPr>
        <w:spacing w:line="360" w:lineRule="exact"/>
        <w:ind w:leftChars="0"/>
        <w:rPr>
          <w:rFonts w:asciiTheme="minorEastAsia" w:hAnsiTheme="minorEastAsia"/>
          <w:color w:val="000000" w:themeColor="text1"/>
          <w:sz w:val="24"/>
          <w:szCs w:val="24"/>
        </w:rPr>
      </w:pPr>
      <w:r w:rsidRPr="000B64D6">
        <w:rPr>
          <w:rFonts w:asciiTheme="minorEastAsia" w:hAnsiTheme="minorEastAsia" w:hint="eastAsia"/>
          <w:color w:val="000000" w:themeColor="text1"/>
          <w:sz w:val="24"/>
          <w:szCs w:val="24"/>
        </w:rPr>
        <w:t>市民後見人養成・育成に関して</w:t>
      </w:r>
      <w:r w:rsidR="008236B0" w:rsidRPr="000B64D6">
        <w:rPr>
          <w:rFonts w:asciiTheme="minorEastAsia" w:hAnsiTheme="minorEastAsia" w:hint="eastAsia"/>
          <w:color w:val="000000" w:themeColor="text1"/>
          <w:sz w:val="24"/>
          <w:szCs w:val="24"/>
        </w:rPr>
        <w:t>は、</w:t>
      </w:r>
      <w:r w:rsidR="00B21F2E" w:rsidRPr="000B64D6">
        <w:rPr>
          <w:rFonts w:asciiTheme="minorEastAsia" w:hAnsiTheme="minorEastAsia" w:hint="eastAsia"/>
          <w:color w:val="000000" w:themeColor="text1"/>
          <w:sz w:val="24"/>
          <w:szCs w:val="24"/>
        </w:rPr>
        <w:t>第２期成年後見制度利用促進基本計画で「優先すべき事項」とされており、</w:t>
      </w:r>
      <w:r w:rsidR="008236B0" w:rsidRPr="000B64D6">
        <w:rPr>
          <w:rFonts w:asciiTheme="minorEastAsia" w:hAnsiTheme="minorEastAsia" w:hint="eastAsia"/>
          <w:color w:val="000000" w:themeColor="text1"/>
          <w:sz w:val="24"/>
          <w:szCs w:val="24"/>
        </w:rPr>
        <w:t>流山市は</w:t>
      </w:r>
      <w:r w:rsidR="00715091" w:rsidRPr="000B64D6">
        <w:rPr>
          <w:rFonts w:asciiTheme="minorEastAsia" w:hAnsiTheme="minorEastAsia" w:hint="eastAsia"/>
          <w:color w:val="000000" w:themeColor="text1"/>
          <w:sz w:val="24"/>
          <w:szCs w:val="24"/>
        </w:rPr>
        <w:t>３つの</w:t>
      </w:r>
      <w:r w:rsidR="008236B0" w:rsidRPr="000B64D6">
        <w:rPr>
          <w:rFonts w:asciiTheme="minorEastAsia" w:hAnsiTheme="minorEastAsia" w:hint="eastAsia"/>
          <w:color w:val="000000" w:themeColor="text1"/>
          <w:sz w:val="24"/>
          <w:szCs w:val="24"/>
        </w:rPr>
        <w:t>根拠から必要と考</w:t>
      </w:r>
      <w:r w:rsidR="000B64D6">
        <w:rPr>
          <w:rFonts w:asciiTheme="minorEastAsia" w:hAnsiTheme="minorEastAsia" w:hint="eastAsia"/>
          <w:color w:val="000000" w:themeColor="text1"/>
          <w:sz w:val="24"/>
          <w:szCs w:val="24"/>
        </w:rPr>
        <w:t>え</w:t>
      </w:r>
      <w:r w:rsidR="000B64D6" w:rsidRPr="000B64D6">
        <w:rPr>
          <w:rFonts w:asciiTheme="minorEastAsia" w:hAnsiTheme="minorEastAsia" w:hint="eastAsia"/>
          <w:color w:val="000000" w:themeColor="text1"/>
          <w:sz w:val="24"/>
          <w:szCs w:val="24"/>
        </w:rPr>
        <w:t>て</w:t>
      </w:r>
      <w:r w:rsidR="008236B0" w:rsidRPr="000B64D6">
        <w:rPr>
          <w:rFonts w:asciiTheme="minorEastAsia" w:hAnsiTheme="minorEastAsia" w:hint="eastAsia"/>
          <w:color w:val="000000" w:themeColor="text1"/>
          <w:sz w:val="24"/>
          <w:szCs w:val="24"/>
        </w:rPr>
        <w:t>いる。</w:t>
      </w:r>
      <w:r w:rsidR="000B64D6" w:rsidRPr="000B64D6">
        <w:rPr>
          <w:rFonts w:asciiTheme="minorEastAsia" w:hAnsiTheme="minorEastAsia" w:hint="eastAsia"/>
          <w:color w:val="000000" w:themeColor="text1"/>
          <w:sz w:val="24"/>
          <w:szCs w:val="24"/>
        </w:rPr>
        <w:t>（</w:t>
      </w:r>
      <w:r w:rsidR="008236B0" w:rsidRPr="000B64D6">
        <w:rPr>
          <w:rFonts w:asciiTheme="minorEastAsia" w:hAnsiTheme="minorEastAsia" w:hint="eastAsia"/>
          <w:color w:val="000000" w:themeColor="text1"/>
          <w:sz w:val="24"/>
          <w:szCs w:val="24"/>
        </w:rPr>
        <w:t>※資料４参照</w:t>
      </w:r>
      <w:r w:rsidR="000B64D6" w:rsidRPr="000B64D6">
        <w:rPr>
          <w:rFonts w:asciiTheme="minorEastAsia" w:hAnsiTheme="minorEastAsia" w:hint="eastAsia"/>
          <w:color w:val="000000" w:themeColor="text1"/>
          <w:sz w:val="24"/>
          <w:szCs w:val="24"/>
        </w:rPr>
        <w:t>）</w:t>
      </w:r>
      <w:r w:rsidR="000B64D6">
        <w:rPr>
          <w:rFonts w:asciiTheme="minorEastAsia" w:hAnsiTheme="minorEastAsia" w:hint="eastAsia"/>
          <w:color w:val="000000" w:themeColor="text1"/>
          <w:sz w:val="24"/>
          <w:szCs w:val="24"/>
        </w:rPr>
        <w:t xml:space="preserve"> </w:t>
      </w:r>
      <w:r w:rsidR="003157A4" w:rsidRPr="000B64D6">
        <w:rPr>
          <w:rFonts w:asciiTheme="minorEastAsia" w:hAnsiTheme="minorEastAsia" w:hint="eastAsia"/>
          <w:color w:val="000000" w:themeColor="text1"/>
          <w:sz w:val="24"/>
          <w:szCs w:val="24"/>
        </w:rPr>
        <w:t>頻繁に養成講座を行っている我孫子市のように、早急に</w:t>
      </w:r>
      <w:r w:rsidR="00906B2E" w:rsidRPr="000B64D6">
        <w:rPr>
          <w:rFonts w:asciiTheme="minorEastAsia" w:hAnsiTheme="minorEastAsia" w:hint="eastAsia"/>
          <w:color w:val="000000" w:themeColor="text1"/>
          <w:sz w:val="24"/>
          <w:szCs w:val="24"/>
        </w:rPr>
        <w:t>講座を開催すべきとする意見がある一方、</w:t>
      </w:r>
      <w:r w:rsidR="008236B0" w:rsidRPr="000B64D6">
        <w:rPr>
          <w:rFonts w:asciiTheme="minorEastAsia" w:hAnsiTheme="minorEastAsia" w:hint="eastAsia"/>
          <w:color w:val="000000" w:themeColor="text1"/>
          <w:sz w:val="24"/>
          <w:szCs w:val="24"/>
        </w:rPr>
        <w:t>市</w:t>
      </w:r>
      <w:r w:rsidRPr="000B64D6">
        <w:rPr>
          <w:rFonts w:asciiTheme="minorEastAsia" w:hAnsiTheme="minorEastAsia" w:hint="eastAsia"/>
          <w:color w:val="000000" w:themeColor="text1"/>
          <w:sz w:val="24"/>
          <w:szCs w:val="24"/>
        </w:rPr>
        <w:t>民後見人が十分に活躍するためには、後見人にとっての相談先やバックアップ体制が</w:t>
      </w:r>
      <w:r w:rsidR="00906B2E" w:rsidRPr="000B64D6">
        <w:rPr>
          <w:rFonts w:asciiTheme="minorEastAsia" w:hAnsiTheme="minorEastAsia" w:hint="eastAsia"/>
          <w:color w:val="000000" w:themeColor="text1"/>
          <w:sz w:val="24"/>
          <w:szCs w:val="24"/>
        </w:rPr>
        <w:t>必須であり</w:t>
      </w:r>
      <w:r w:rsidRPr="000B64D6">
        <w:rPr>
          <w:rFonts w:asciiTheme="minorEastAsia" w:hAnsiTheme="minorEastAsia" w:hint="eastAsia"/>
          <w:color w:val="000000" w:themeColor="text1"/>
          <w:sz w:val="24"/>
          <w:szCs w:val="24"/>
        </w:rPr>
        <w:t>、</w:t>
      </w:r>
      <w:r w:rsidR="00B21F2E" w:rsidRPr="000B64D6">
        <w:rPr>
          <w:rFonts w:asciiTheme="minorEastAsia" w:hAnsiTheme="minorEastAsia" w:hint="eastAsia"/>
          <w:color w:val="000000" w:themeColor="text1"/>
          <w:sz w:val="24"/>
          <w:szCs w:val="24"/>
        </w:rPr>
        <w:t>活躍の場である</w:t>
      </w:r>
      <w:r w:rsidRPr="000B64D6">
        <w:rPr>
          <w:rFonts w:asciiTheme="minorEastAsia" w:hAnsiTheme="minorEastAsia" w:hint="eastAsia"/>
          <w:color w:val="000000" w:themeColor="text1"/>
          <w:sz w:val="24"/>
          <w:szCs w:val="24"/>
        </w:rPr>
        <w:t>受け皿は大きな課題</w:t>
      </w:r>
      <w:r w:rsidR="00906B2E" w:rsidRPr="000B64D6">
        <w:rPr>
          <w:rFonts w:asciiTheme="minorEastAsia" w:hAnsiTheme="minorEastAsia" w:hint="eastAsia"/>
          <w:color w:val="000000" w:themeColor="text1"/>
          <w:sz w:val="24"/>
          <w:szCs w:val="24"/>
        </w:rPr>
        <w:t>となる。</w:t>
      </w:r>
      <w:r w:rsidR="000B64D6">
        <w:rPr>
          <w:rFonts w:asciiTheme="minorEastAsia" w:hAnsiTheme="minorEastAsia" w:hint="eastAsia"/>
          <w:color w:val="000000" w:themeColor="text1"/>
          <w:sz w:val="24"/>
          <w:szCs w:val="24"/>
        </w:rPr>
        <w:t>流山市としては</w:t>
      </w:r>
      <w:r w:rsidR="008236B0" w:rsidRPr="000B64D6">
        <w:rPr>
          <w:rFonts w:asciiTheme="minorEastAsia" w:hAnsiTheme="minorEastAsia" w:hint="eastAsia"/>
          <w:color w:val="000000" w:themeColor="text1"/>
          <w:sz w:val="24"/>
          <w:szCs w:val="24"/>
        </w:rPr>
        <w:t>十全に</w:t>
      </w:r>
      <w:r w:rsidRPr="000B64D6">
        <w:rPr>
          <w:rFonts w:asciiTheme="minorEastAsia" w:hAnsiTheme="minorEastAsia" w:hint="eastAsia"/>
          <w:color w:val="000000" w:themeColor="text1"/>
          <w:sz w:val="24"/>
          <w:szCs w:val="24"/>
        </w:rPr>
        <w:t>検討を重ね</w:t>
      </w:r>
      <w:r w:rsidR="008236B0" w:rsidRPr="000B64D6">
        <w:rPr>
          <w:rFonts w:asciiTheme="minorEastAsia" w:hAnsiTheme="minorEastAsia" w:hint="eastAsia"/>
          <w:color w:val="000000" w:themeColor="text1"/>
          <w:sz w:val="24"/>
          <w:szCs w:val="24"/>
        </w:rPr>
        <w:t>る</w:t>
      </w:r>
      <w:r w:rsidR="00581BD5">
        <w:rPr>
          <w:rFonts w:asciiTheme="minorEastAsia" w:hAnsiTheme="minorEastAsia" w:hint="eastAsia"/>
          <w:color w:val="000000" w:themeColor="text1"/>
          <w:sz w:val="24"/>
          <w:szCs w:val="24"/>
        </w:rPr>
        <w:t>べき</w:t>
      </w:r>
      <w:r w:rsidR="00906B2E" w:rsidRPr="000B64D6">
        <w:rPr>
          <w:rFonts w:asciiTheme="minorEastAsia" w:hAnsiTheme="minorEastAsia" w:hint="eastAsia"/>
          <w:color w:val="000000" w:themeColor="text1"/>
          <w:sz w:val="24"/>
          <w:szCs w:val="24"/>
        </w:rPr>
        <w:t>と</w:t>
      </w:r>
      <w:r w:rsidR="00581BD5">
        <w:rPr>
          <w:rFonts w:asciiTheme="minorEastAsia" w:hAnsiTheme="minorEastAsia" w:hint="eastAsia"/>
          <w:color w:val="000000" w:themeColor="text1"/>
          <w:sz w:val="24"/>
          <w:szCs w:val="24"/>
        </w:rPr>
        <w:t>の</w:t>
      </w:r>
      <w:r w:rsidR="00906B2E" w:rsidRPr="000B64D6">
        <w:rPr>
          <w:rFonts w:asciiTheme="minorEastAsia" w:hAnsiTheme="minorEastAsia" w:hint="eastAsia"/>
          <w:color w:val="000000" w:themeColor="text1"/>
          <w:sz w:val="24"/>
          <w:szCs w:val="24"/>
        </w:rPr>
        <w:t>見解である。</w:t>
      </w:r>
    </w:p>
    <w:p w14:paraId="401A9089" w14:textId="4DC76846" w:rsidR="008C2F5F" w:rsidRDefault="008C2F5F" w:rsidP="008C2F5F">
      <w:pPr>
        <w:pStyle w:val="a3"/>
        <w:numPr>
          <w:ilvl w:val="0"/>
          <w:numId w:val="20"/>
        </w:numPr>
        <w:spacing w:line="360" w:lineRule="exact"/>
        <w:ind w:leftChars="0"/>
        <w:rPr>
          <w:rFonts w:asciiTheme="minorEastAsia" w:hAnsiTheme="minorEastAsia"/>
          <w:color w:val="000000" w:themeColor="text1"/>
          <w:sz w:val="24"/>
          <w:szCs w:val="24"/>
        </w:rPr>
      </w:pPr>
      <w:r w:rsidRPr="00DA6B4E">
        <w:rPr>
          <w:rFonts w:asciiTheme="minorEastAsia" w:hAnsiTheme="minorEastAsia" w:hint="eastAsia"/>
          <w:color w:val="000000" w:themeColor="text1"/>
          <w:sz w:val="24"/>
          <w:szCs w:val="24"/>
        </w:rPr>
        <w:t>後見</w:t>
      </w:r>
      <w:r>
        <w:rPr>
          <w:rFonts w:asciiTheme="minorEastAsia" w:hAnsiTheme="minorEastAsia" w:hint="eastAsia"/>
          <w:color w:val="000000" w:themeColor="text1"/>
          <w:sz w:val="24"/>
          <w:szCs w:val="24"/>
        </w:rPr>
        <w:t>業務は</w:t>
      </w:r>
      <w:r w:rsidRPr="00DA6B4E">
        <w:rPr>
          <w:rFonts w:asciiTheme="minorEastAsia" w:hAnsiTheme="minorEastAsia" w:hint="eastAsia"/>
          <w:color w:val="000000" w:themeColor="text1"/>
          <w:sz w:val="24"/>
          <w:szCs w:val="24"/>
        </w:rPr>
        <w:t>人の人生を</w:t>
      </w:r>
      <w:r>
        <w:rPr>
          <w:rFonts w:asciiTheme="minorEastAsia" w:hAnsiTheme="minorEastAsia" w:hint="eastAsia"/>
          <w:color w:val="000000" w:themeColor="text1"/>
          <w:sz w:val="24"/>
          <w:szCs w:val="24"/>
        </w:rPr>
        <w:t>支え、いざとなれば善管注意義務違反ともなり得る責任を伴うもの。</w:t>
      </w:r>
      <w:r w:rsidRPr="000B64D6">
        <w:rPr>
          <w:rFonts w:asciiTheme="minorEastAsia" w:hAnsiTheme="minorEastAsia" w:hint="eastAsia"/>
          <w:color w:val="000000" w:themeColor="text1"/>
          <w:sz w:val="24"/>
          <w:szCs w:val="24"/>
        </w:rPr>
        <w:t>法的課題がなかったとしても簡単なことではない。</w:t>
      </w:r>
      <w:r>
        <w:rPr>
          <w:rFonts w:asciiTheme="minorEastAsia" w:hAnsiTheme="minorEastAsia" w:hint="eastAsia"/>
          <w:color w:val="000000" w:themeColor="text1"/>
          <w:sz w:val="24"/>
          <w:szCs w:val="24"/>
        </w:rPr>
        <w:t>だからこそ、</w:t>
      </w:r>
      <w:r w:rsidRPr="000B64D6">
        <w:rPr>
          <w:rFonts w:asciiTheme="minorEastAsia" w:hAnsiTheme="minorEastAsia" w:hint="eastAsia"/>
          <w:color w:val="000000" w:themeColor="text1"/>
          <w:sz w:val="24"/>
          <w:szCs w:val="24"/>
        </w:rPr>
        <w:t>市民後見人</w:t>
      </w:r>
      <w:r>
        <w:rPr>
          <w:rFonts w:asciiTheme="minorEastAsia" w:hAnsiTheme="minorEastAsia" w:hint="eastAsia"/>
          <w:color w:val="000000" w:themeColor="text1"/>
          <w:sz w:val="24"/>
          <w:szCs w:val="24"/>
        </w:rPr>
        <w:t>の</w:t>
      </w:r>
      <w:r w:rsidRPr="000B64D6">
        <w:rPr>
          <w:rFonts w:asciiTheme="minorEastAsia" w:hAnsiTheme="minorEastAsia" w:hint="eastAsia"/>
          <w:color w:val="000000" w:themeColor="text1"/>
          <w:sz w:val="24"/>
          <w:szCs w:val="24"/>
        </w:rPr>
        <w:t>支援体制の</w:t>
      </w:r>
      <w:r>
        <w:rPr>
          <w:rFonts w:asciiTheme="minorEastAsia" w:hAnsiTheme="minorEastAsia" w:hint="eastAsia"/>
          <w:color w:val="000000" w:themeColor="text1"/>
          <w:sz w:val="24"/>
          <w:szCs w:val="24"/>
        </w:rPr>
        <w:t>整備や、どのように</w:t>
      </w:r>
      <w:r w:rsidRPr="000B64D6">
        <w:rPr>
          <w:rFonts w:asciiTheme="minorEastAsia" w:hAnsiTheme="minorEastAsia" w:hint="eastAsia"/>
          <w:color w:val="000000" w:themeColor="text1"/>
          <w:sz w:val="24"/>
          <w:szCs w:val="24"/>
        </w:rPr>
        <w:t>活躍してもらうか</w:t>
      </w:r>
      <w:r>
        <w:rPr>
          <w:rFonts w:asciiTheme="minorEastAsia" w:hAnsiTheme="minorEastAsia" w:hint="eastAsia"/>
          <w:color w:val="000000" w:themeColor="text1"/>
          <w:sz w:val="24"/>
          <w:szCs w:val="24"/>
        </w:rPr>
        <w:t>を議論せずに養成講座だけを行うべきではない。</w:t>
      </w:r>
    </w:p>
    <w:p w14:paraId="5627B727" w14:textId="77777777" w:rsidR="008C2F5F" w:rsidRPr="000B64D6" w:rsidRDefault="008C2F5F" w:rsidP="008C2F5F">
      <w:pPr>
        <w:pStyle w:val="a3"/>
        <w:numPr>
          <w:ilvl w:val="0"/>
          <w:numId w:val="20"/>
        </w:numPr>
        <w:spacing w:line="360" w:lineRule="exact"/>
        <w:ind w:leftChars="0"/>
        <w:rPr>
          <w:rFonts w:asciiTheme="minorEastAsia" w:hAnsiTheme="minorEastAsia"/>
          <w:color w:val="000000" w:themeColor="text1"/>
          <w:sz w:val="24"/>
          <w:szCs w:val="24"/>
        </w:rPr>
      </w:pPr>
      <w:r w:rsidRPr="000B64D6">
        <w:rPr>
          <w:rFonts w:asciiTheme="minorEastAsia" w:hAnsiTheme="minorEastAsia" w:hint="eastAsia"/>
          <w:color w:val="000000" w:themeColor="text1"/>
          <w:sz w:val="24"/>
          <w:szCs w:val="24"/>
        </w:rPr>
        <w:t>長期的視点で</w:t>
      </w:r>
      <w:r>
        <w:rPr>
          <w:rFonts w:asciiTheme="minorEastAsia" w:hAnsiTheme="minorEastAsia" w:hint="eastAsia"/>
          <w:color w:val="000000" w:themeColor="text1"/>
          <w:sz w:val="24"/>
          <w:szCs w:val="24"/>
        </w:rPr>
        <w:t>考えれば</w:t>
      </w:r>
      <w:r w:rsidRPr="000B64D6">
        <w:rPr>
          <w:rFonts w:asciiTheme="minorEastAsia" w:hAnsiTheme="minorEastAsia" w:hint="eastAsia"/>
          <w:color w:val="000000" w:themeColor="text1"/>
          <w:sz w:val="24"/>
          <w:szCs w:val="24"/>
        </w:rPr>
        <w:t>市民後見人</w:t>
      </w:r>
      <w:r>
        <w:rPr>
          <w:rFonts w:asciiTheme="minorEastAsia" w:hAnsiTheme="minorEastAsia" w:hint="eastAsia"/>
          <w:color w:val="000000" w:themeColor="text1"/>
          <w:sz w:val="24"/>
          <w:szCs w:val="24"/>
        </w:rPr>
        <w:t>の養成</w:t>
      </w:r>
      <w:r w:rsidRPr="000B64D6">
        <w:rPr>
          <w:rFonts w:asciiTheme="minorEastAsia" w:hAnsiTheme="minorEastAsia" w:hint="eastAsia"/>
          <w:color w:val="000000" w:themeColor="text1"/>
          <w:sz w:val="24"/>
          <w:szCs w:val="24"/>
        </w:rPr>
        <w:t>は必要</w:t>
      </w:r>
      <w:r>
        <w:rPr>
          <w:rFonts w:asciiTheme="minorEastAsia" w:hAnsiTheme="minorEastAsia" w:hint="eastAsia"/>
          <w:color w:val="000000" w:themeColor="text1"/>
          <w:sz w:val="24"/>
          <w:szCs w:val="24"/>
        </w:rPr>
        <w:t>だが</w:t>
      </w:r>
      <w:r w:rsidRPr="000B64D6">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流山市ではそれよりも優先すべき課題があるのではないか。</w:t>
      </w:r>
    </w:p>
    <w:p w14:paraId="314C7D88" w14:textId="068FE1D8" w:rsidR="008C2F5F" w:rsidRPr="000B64D6" w:rsidRDefault="008C2F5F" w:rsidP="000B64D6">
      <w:pPr>
        <w:pStyle w:val="a3"/>
        <w:numPr>
          <w:ilvl w:val="0"/>
          <w:numId w:val="20"/>
        </w:numPr>
        <w:spacing w:line="360" w:lineRule="exact"/>
        <w:ind w:leftChars="0"/>
        <w:rPr>
          <w:rFonts w:asciiTheme="minorEastAsia" w:hAnsiTheme="minorEastAsia"/>
          <w:color w:val="000000" w:themeColor="text1"/>
          <w:sz w:val="24"/>
          <w:szCs w:val="24"/>
        </w:rPr>
      </w:pPr>
      <w:r w:rsidRPr="008C2F5F">
        <w:rPr>
          <w:rFonts w:asciiTheme="minorEastAsia" w:hAnsiTheme="minorEastAsia" w:hint="eastAsia"/>
          <w:color w:val="000000" w:themeColor="text1"/>
          <w:sz w:val="24"/>
          <w:szCs w:val="24"/>
        </w:rPr>
        <w:t>今まで</w:t>
      </w:r>
      <w:r>
        <w:rPr>
          <w:rFonts w:asciiTheme="minorEastAsia" w:hAnsiTheme="minorEastAsia" w:hint="eastAsia"/>
          <w:color w:val="000000" w:themeColor="text1"/>
          <w:sz w:val="24"/>
          <w:szCs w:val="24"/>
        </w:rPr>
        <w:t>は弁護士、司法書士、社会福祉士、</w:t>
      </w:r>
      <w:r w:rsidRPr="008C2F5F">
        <w:rPr>
          <w:rFonts w:asciiTheme="minorEastAsia" w:hAnsiTheme="minorEastAsia"/>
          <w:color w:val="000000" w:themeColor="text1"/>
          <w:sz w:val="24"/>
          <w:szCs w:val="24"/>
        </w:rPr>
        <w:t>行政書士</w:t>
      </w:r>
      <w:r>
        <w:rPr>
          <w:rFonts w:asciiTheme="minorEastAsia" w:hAnsiTheme="minorEastAsia" w:hint="eastAsia"/>
          <w:color w:val="000000" w:themeColor="text1"/>
          <w:sz w:val="24"/>
          <w:szCs w:val="24"/>
        </w:rPr>
        <w:t>が多く担っていた後見業務だが、おそらく千葉県全体で変化が起きており、相談案件の増加に対し、それぞれの団体が受任を断わらざるを得ない状況になっていると感じる。困難事例だから受任しないということではなく、報酬が得られないからということでもなく、おそらく深刻なのは担い手不足</w:t>
      </w:r>
      <w:r w:rsidR="00A44F86">
        <w:rPr>
          <w:rFonts w:asciiTheme="minorEastAsia" w:hAnsiTheme="minorEastAsia" w:hint="eastAsia"/>
          <w:color w:val="000000" w:themeColor="text1"/>
          <w:sz w:val="24"/>
          <w:szCs w:val="24"/>
        </w:rPr>
        <w:t>だ</w:t>
      </w:r>
      <w:r>
        <w:rPr>
          <w:rFonts w:asciiTheme="minorEastAsia" w:hAnsiTheme="minorEastAsia" w:hint="eastAsia"/>
          <w:color w:val="000000" w:themeColor="text1"/>
          <w:sz w:val="24"/>
          <w:szCs w:val="24"/>
        </w:rPr>
        <w:t>と思われる。</w:t>
      </w:r>
      <w:r w:rsidR="009E520A">
        <w:rPr>
          <w:rFonts w:asciiTheme="minorEastAsia" w:hAnsiTheme="minorEastAsia" w:hint="eastAsia"/>
          <w:color w:val="000000" w:themeColor="text1"/>
          <w:sz w:val="24"/>
          <w:szCs w:val="24"/>
        </w:rPr>
        <w:t>NPOも将来的には担い手が足りなくな</w:t>
      </w:r>
      <w:r w:rsidR="00581BD5">
        <w:rPr>
          <w:rFonts w:asciiTheme="minorEastAsia" w:hAnsiTheme="minorEastAsia" w:hint="eastAsia"/>
          <w:color w:val="000000" w:themeColor="text1"/>
          <w:sz w:val="24"/>
          <w:szCs w:val="24"/>
        </w:rPr>
        <w:t>る</w:t>
      </w:r>
      <w:r w:rsidR="009E520A">
        <w:rPr>
          <w:rFonts w:asciiTheme="minorEastAsia" w:hAnsiTheme="minorEastAsia" w:hint="eastAsia"/>
          <w:color w:val="000000" w:themeColor="text1"/>
          <w:sz w:val="24"/>
          <w:szCs w:val="24"/>
        </w:rPr>
        <w:t>のではないか。</w:t>
      </w:r>
    </w:p>
    <w:p w14:paraId="1A575079" w14:textId="67412767" w:rsidR="0061651B" w:rsidRPr="00382AAF" w:rsidRDefault="00382AAF" w:rsidP="00382AAF">
      <w:pPr>
        <w:pStyle w:val="a3"/>
        <w:numPr>
          <w:ilvl w:val="0"/>
          <w:numId w:val="20"/>
        </w:numPr>
        <w:spacing w:line="360" w:lineRule="exact"/>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全国レベルで明らかなこととして、</w:t>
      </w:r>
      <w:r w:rsidR="008236B0">
        <w:rPr>
          <w:rFonts w:asciiTheme="minorEastAsia" w:hAnsiTheme="minorEastAsia" w:hint="eastAsia"/>
          <w:color w:val="000000" w:themeColor="text1"/>
          <w:sz w:val="24"/>
          <w:szCs w:val="24"/>
        </w:rPr>
        <w:t>いきなり市民後見人の活動にいくのでは</w:t>
      </w:r>
      <w:r w:rsidR="00BF7FB5">
        <w:rPr>
          <w:rFonts w:asciiTheme="minorEastAsia" w:hAnsiTheme="minorEastAsia" w:hint="eastAsia"/>
          <w:color w:val="000000" w:themeColor="text1"/>
          <w:sz w:val="24"/>
          <w:szCs w:val="24"/>
        </w:rPr>
        <w:t>な</w:t>
      </w:r>
      <w:r w:rsidR="008236B0">
        <w:rPr>
          <w:rFonts w:asciiTheme="minorEastAsia" w:hAnsiTheme="minorEastAsia" w:hint="eastAsia"/>
          <w:color w:val="000000" w:themeColor="text1"/>
          <w:sz w:val="24"/>
          <w:szCs w:val="24"/>
        </w:rPr>
        <w:t>く、まずは既存の法人後見で担い手になってもらう</w:t>
      </w:r>
      <w:r>
        <w:rPr>
          <w:rFonts w:asciiTheme="minorEastAsia" w:hAnsiTheme="minorEastAsia" w:hint="eastAsia"/>
          <w:color w:val="000000" w:themeColor="text1"/>
          <w:sz w:val="24"/>
          <w:szCs w:val="24"/>
        </w:rPr>
        <w:t>などの「</w:t>
      </w:r>
      <w:r w:rsidR="008236B0">
        <w:rPr>
          <w:rFonts w:asciiTheme="minorEastAsia" w:hAnsiTheme="minorEastAsia" w:hint="eastAsia"/>
          <w:color w:val="000000" w:themeColor="text1"/>
          <w:sz w:val="24"/>
          <w:szCs w:val="24"/>
        </w:rPr>
        <w:t>階段方式</w:t>
      </w:r>
      <w:r>
        <w:rPr>
          <w:rFonts w:asciiTheme="minorEastAsia" w:hAnsiTheme="minorEastAsia" w:hint="eastAsia"/>
          <w:color w:val="000000" w:themeColor="text1"/>
          <w:sz w:val="24"/>
          <w:szCs w:val="24"/>
        </w:rPr>
        <w:t>」を</w:t>
      </w:r>
      <w:r w:rsidR="008236B0">
        <w:rPr>
          <w:rFonts w:asciiTheme="minorEastAsia" w:hAnsiTheme="minorEastAsia" w:hint="eastAsia"/>
          <w:color w:val="000000" w:themeColor="text1"/>
          <w:sz w:val="24"/>
          <w:szCs w:val="24"/>
        </w:rPr>
        <w:t>考えなければ</w:t>
      </w:r>
      <w:r>
        <w:rPr>
          <w:rFonts w:asciiTheme="minorEastAsia" w:hAnsiTheme="minorEastAsia" w:hint="eastAsia"/>
          <w:color w:val="000000" w:themeColor="text1"/>
          <w:sz w:val="24"/>
          <w:szCs w:val="24"/>
        </w:rPr>
        <w:t>ならない。そのような意味合いから、流山市社会福祉協議会が法人後見を行うことが望まれる。マンパワーや予算の問題</w:t>
      </w:r>
      <w:r w:rsidR="003157A4">
        <w:rPr>
          <w:rFonts w:asciiTheme="minorEastAsia" w:hAnsiTheme="minorEastAsia" w:hint="eastAsia"/>
          <w:color w:val="000000" w:themeColor="text1"/>
          <w:sz w:val="24"/>
          <w:szCs w:val="24"/>
        </w:rPr>
        <w:t>が大きいと思われるが、そこがクリアされれば市民後見人養成については風穴が開くと考えられる。一方</w:t>
      </w:r>
      <w:r>
        <w:rPr>
          <w:rFonts w:asciiTheme="minorEastAsia" w:hAnsiTheme="minorEastAsia" w:hint="eastAsia"/>
          <w:color w:val="000000" w:themeColor="text1"/>
          <w:sz w:val="24"/>
          <w:szCs w:val="24"/>
        </w:rPr>
        <w:t>松戸市のように</w:t>
      </w:r>
      <w:r w:rsidR="003157A4">
        <w:rPr>
          <w:rFonts w:asciiTheme="minorEastAsia" w:hAnsiTheme="minorEastAsia" w:hint="eastAsia"/>
          <w:color w:val="000000" w:themeColor="text1"/>
          <w:sz w:val="24"/>
          <w:szCs w:val="24"/>
        </w:rPr>
        <w:t>市民後見人を養成せず、複数の</w:t>
      </w:r>
      <w:r>
        <w:rPr>
          <w:rFonts w:asciiTheme="minorEastAsia" w:hAnsiTheme="minorEastAsia" w:hint="eastAsia"/>
          <w:color w:val="000000" w:themeColor="text1"/>
          <w:sz w:val="24"/>
          <w:szCs w:val="24"/>
        </w:rPr>
        <w:t>法人後見</w:t>
      </w:r>
      <w:r w:rsidR="003157A4">
        <w:rPr>
          <w:rFonts w:asciiTheme="minorEastAsia" w:hAnsiTheme="minorEastAsia" w:hint="eastAsia"/>
          <w:color w:val="000000" w:themeColor="text1"/>
          <w:sz w:val="24"/>
          <w:szCs w:val="24"/>
        </w:rPr>
        <w:t>団体の支援員を養成するという</w:t>
      </w:r>
      <w:r>
        <w:rPr>
          <w:rFonts w:asciiTheme="minorEastAsia" w:hAnsiTheme="minorEastAsia" w:hint="eastAsia"/>
          <w:color w:val="000000" w:themeColor="text1"/>
          <w:sz w:val="24"/>
          <w:szCs w:val="24"/>
        </w:rPr>
        <w:t>方針もあり得る。</w:t>
      </w:r>
    </w:p>
    <w:p w14:paraId="01C292E3" w14:textId="52F9532F" w:rsidR="005F1C76" w:rsidRDefault="006321B7" w:rsidP="001A31A0">
      <w:pPr>
        <w:pStyle w:val="a3"/>
        <w:numPr>
          <w:ilvl w:val="0"/>
          <w:numId w:val="20"/>
        </w:numPr>
        <w:spacing w:line="360" w:lineRule="exact"/>
        <w:ind w:leftChars="0"/>
        <w:rPr>
          <w:rFonts w:asciiTheme="minorEastAsia" w:hAnsiTheme="minorEastAsia"/>
          <w:color w:val="000000" w:themeColor="text1"/>
          <w:sz w:val="24"/>
          <w:szCs w:val="24"/>
        </w:rPr>
      </w:pPr>
      <w:r w:rsidRPr="006321B7">
        <w:rPr>
          <w:rFonts w:asciiTheme="minorEastAsia" w:hAnsiTheme="minorEastAsia" w:hint="eastAsia"/>
          <w:color w:val="000000" w:themeColor="text1"/>
          <w:sz w:val="24"/>
          <w:szCs w:val="24"/>
        </w:rPr>
        <w:t>千葉県では市民後見人単独</w:t>
      </w:r>
      <w:r w:rsidR="00A44F86">
        <w:rPr>
          <w:rFonts w:asciiTheme="minorEastAsia" w:hAnsiTheme="minorEastAsia" w:hint="eastAsia"/>
          <w:color w:val="000000" w:themeColor="text1"/>
          <w:sz w:val="24"/>
          <w:szCs w:val="24"/>
        </w:rPr>
        <w:t>で受任している</w:t>
      </w:r>
      <w:r w:rsidRPr="006321B7">
        <w:rPr>
          <w:rFonts w:asciiTheme="minorEastAsia" w:hAnsiTheme="minorEastAsia" w:hint="eastAsia"/>
          <w:color w:val="000000" w:themeColor="text1"/>
          <w:sz w:val="24"/>
          <w:szCs w:val="24"/>
        </w:rPr>
        <w:t>ケースがなく、</w:t>
      </w:r>
      <w:r w:rsidR="00DF12CB" w:rsidRPr="006321B7">
        <w:rPr>
          <w:rFonts w:asciiTheme="minorEastAsia" w:hAnsiTheme="minorEastAsia"/>
          <w:color w:val="000000" w:themeColor="text1"/>
          <w:sz w:val="24"/>
          <w:szCs w:val="24"/>
        </w:rPr>
        <w:t>東葛市民後見人の会</w:t>
      </w:r>
      <w:r w:rsidR="00A44F86">
        <w:rPr>
          <w:rFonts w:asciiTheme="minorEastAsia" w:hAnsiTheme="minorEastAsia" w:hint="eastAsia"/>
          <w:color w:val="000000" w:themeColor="text1"/>
          <w:sz w:val="24"/>
          <w:szCs w:val="24"/>
        </w:rPr>
        <w:t>など</w:t>
      </w:r>
      <w:r w:rsidR="00DF12CB" w:rsidRPr="006321B7">
        <w:rPr>
          <w:rFonts w:asciiTheme="minorEastAsia" w:hAnsiTheme="minorEastAsia"/>
          <w:color w:val="000000" w:themeColor="text1"/>
          <w:sz w:val="24"/>
          <w:szCs w:val="24"/>
        </w:rPr>
        <w:t>法人後見</w:t>
      </w:r>
      <w:r w:rsidR="001A31A0" w:rsidRPr="006321B7">
        <w:rPr>
          <w:rFonts w:asciiTheme="minorEastAsia" w:hAnsiTheme="minorEastAsia" w:hint="eastAsia"/>
          <w:color w:val="000000" w:themeColor="text1"/>
          <w:sz w:val="24"/>
          <w:szCs w:val="24"/>
        </w:rPr>
        <w:t>等</w:t>
      </w:r>
      <w:r w:rsidRPr="006321B7">
        <w:rPr>
          <w:rFonts w:asciiTheme="minorEastAsia" w:hAnsiTheme="minorEastAsia" w:hint="eastAsia"/>
          <w:color w:val="000000" w:themeColor="text1"/>
          <w:sz w:val="24"/>
          <w:szCs w:val="24"/>
        </w:rPr>
        <w:t>に</w:t>
      </w:r>
      <w:r w:rsidR="00DF12CB" w:rsidRPr="006321B7">
        <w:rPr>
          <w:rFonts w:asciiTheme="minorEastAsia" w:hAnsiTheme="minorEastAsia"/>
          <w:color w:val="000000" w:themeColor="text1"/>
          <w:sz w:val="24"/>
          <w:szCs w:val="24"/>
        </w:rPr>
        <w:t>所属</w:t>
      </w:r>
      <w:r w:rsidRPr="006321B7">
        <w:rPr>
          <w:rFonts w:asciiTheme="minorEastAsia" w:hAnsiTheme="minorEastAsia" w:hint="eastAsia"/>
          <w:color w:val="000000" w:themeColor="text1"/>
          <w:sz w:val="24"/>
          <w:szCs w:val="24"/>
        </w:rPr>
        <w:t>して</w:t>
      </w:r>
      <w:r w:rsidR="00DF12CB" w:rsidRPr="006321B7">
        <w:rPr>
          <w:rFonts w:asciiTheme="minorEastAsia" w:hAnsiTheme="minorEastAsia"/>
          <w:color w:val="000000" w:themeColor="text1"/>
          <w:sz w:val="24"/>
          <w:szCs w:val="24"/>
        </w:rPr>
        <w:t>活動</w:t>
      </w:r>
      <w:r w:rsidRPr="006321B7">
        <w:rPr>
          <w:rFonts w:asciiTheme="minorEastAsia" w:hAnsiTheme="minorEastAsia" w:hint="eastAsia"/>
          <w:color w:val="000000" w:themeColor="text1"/>
          <w:sz w:val="24"/>
          <w:szCs w:val="24"/>
        </w:rPr>
        <w:t>す</w:t>
      </w:r>
      <w:r w:rsidR="00DF12CB" w:rsidRPr="006321B7">
        <w:rPr>
          <w:rFonts w:asciiTheme="minorEastAsia" w:hAnsiTheme="minorEastAsia"/>
          <w:color w:val="000000" w:themeColor="text1"/>
          <w:sz w:val="24"/>
          <w:szCs w:val="24"/>
        </w:rPr>
        <w:t>る</w:t>
      </w:r>
      <w:r w:rsidR="00A44F86">
        <w:rPr>
          <w:rFonts w:asciiTheme="minorEastAsia" w:hAnsiTheme="minorEastAsia" w:hint="eastAsia"/>
          <w:color w:val="000000" w:themeColor="text1"/>
          <w:sz w:val="24"/>
          <w:szCs w:val="24"/>
        </w:rPr>
        <w:t>想定がある。</w:t>
      </w:r>
      <w:r w:rsidR="00DF12CB" w:rsidRPr="006321B7">
        <w:rPr>
          <w:rFonts w:asciiTheme="minorEastAsia" w:hAnsiTheme="minorEastAsia"/>
          <w:color w:val="000000" w:themeColor="text1"/>
          <w:sz w:val="24"/>
          <w:szCs w:val="24"/>
        </w:rPr>
        <w:t>将来的に単独選任</w:t>
      </w:r>
      <w:r w:rsidRPr="006321B7">
        <w:rPr>
          <w:rFonts w:asciiTheme="minorEastAsia" w:hAnsiTheme="minorEastAsia" w:hint="eastAsia"/>
          <w:color w:val="000000" w:themeColor="text1"/>
          <w:sz w:val="24"/>
          <w:szCs w:val="24"/>
        </w:rPr>
        <w:t>されることも見据え</w:t>
      </w:r>
      <w:r w:rsidR="00A44F86">
        <w:rPr>
          <w:rFonts w:asciiTheme="minorEastAsia" w:hAnsiTheme="minorEastAsia" w:hint="eastAsia"/>
          <w:color w:val="000000" w:themeColor="text1"/>
          <w:sz w:val="24"/>
          <w:szCs w:val="24"/>
        </w:rPr>
        <w:t>、支援体制の整備</w:t>
      </w:r>
      <w:r w:rsidR="00BF69F6">
        <w:rPr>
          <w:rFonts w:asciiTheme="minorEastAsia" w:hAnsiTheme="minorEastAsia" w:hint="eastAsia"/>
          <w:color w:val="000000" w:themeColor="text1"/>
          <w:sz w:val="24"/>
          <w:szCs w:val="24"/>
        </w:rPr>
        <w:t>等</w:t>
      </w:r>
      <w:r w:rsidR="00A44F86">
        <w:rPr>
          <w:rFonts w:asciiTheme="minorEastAsia" w:hAnsiTheme="minorEastAsia" w:hint="eastAsia"/>
          <w:color w:val="000000" w:themeColor="text1"/>
          <w:sz w:val="24"/>
          <w:szCs w:val="24"/>
        </w:rPr>
        <w:t>を</w:t>
      </w:r>
      <w:r w:rsidR="001A31A0" w:rsidRPr="006321B7">
        <w:rPr>
          <w:rFonts w:asciiTheme="minorEastAsia" w:hAnsiTheme="minorEastAsia" w:hint="eastAsia"/>
          <w:color w:val="000000" w:themeColor="text1"/>
          <w:sz w:val="24"/>
          <w:szCs w:val="24"/>
        </w:rPr>
        <w:t>検討</w:t>
      </w:r>
      <w:r w:rsidR="00A44F86">
        <w:rPr>
          <w:rFonts w:asciiTheme="minorEastAsia" w:hAnsiTheme="minorEastAsia" w:hint="eastAsia"/>
          <w:color w:val="000000" w:themeColor="text1"/>
          <w:sz w:val="24"/>
          <w:szCs w:val="24"/>
        </w:rPr>
        <w:t>していく。</w:t>
      </w:r>
    </w:p>
    <w:p w14:paraId="2E0AF285" w14:textId="79B5CD51" w:rsidR="00480B02" w:rsidRPr="00480B02" w:rsidRDefault="003E54BA" w:rsidP="00480B02">
      <w:pPr>
        <w:pStyle w:val="a3"/>
        <w:numPr>
          <w:ilvl w:val="0"/>
          <w:numId w:val="20"/>
        </w:numPr>
        <w:spacing w:line="360" w:lineRule="exact"/>
        <w:ind w:leftChars="0"/>
        <w:rPr>
          <w:rFonts w:asciiTheme="minorEastAsia" w:hAnsiTheme="minorEastAsia" w:hint="eastAsia"/>
          <w:color w:val="000000" w:themeColor="text1"/>
          <w:sz w:val="24"/>
          <w:szCs w:val="24"/>
        </w:rPr>
      </w:pPr>
      <w:r>
        <w:rPr>
          <w:rFonts w:asciiTheme="minorEastAsia" w:hAnsiTheme="minorEastAsia" w:hint="eastAsia"/>
          <w:color w:val="000000" w:themeColor="text1"/>
          <w:sz w:val="24"/>
          <w:szCs w:val="24"/>
        </w:rPr>
        <w:t>＜千葉</w:t>
      </w:r>
      <w:r w:rsidR="00A44F86">
        <w:rPr>
          <w:rFonts w:asciiTheme="minorEastAsia" w:hAnsiTheme="minorEastAsia" w:hint="eastAsia"/>
          <w:color w:val="000000" w:themeColor="text1"/>
          <w:sz w:val="24"/>
          <w:szCs w:val="24"/>
        </w:rPr>
        <w:t>家庭裁判所</w:t>
      </w:r>
      <w:r w:rsidR="000D3D87">
        <w:rPr>
          <w:rFonts w:asciiTheme="minorEastAsia" w:hAnsiTheme="minorEastAsia" w:hint="eastAsia"/>
          <w:color w:val="000000" w:themeColor="text1"/>
          <w:sz w:val="24"/>
          <w:szCs w:val="24"/>
        </w:rPr>
        <w:t>松戸支部</w:t>
      </w:r>
      <w:r>
        <w:rPr>
          <w:rFonts w:asciiTheme="minorEastAsia" w:hAnsiTheme="minorEastAsia" w:hint="eastAsia"/>
          <w:color w:val="000000" w:themeColor="text1"/>
          <w:sz w:val="24"/>
          <w:szCs w:val="24"/>
        </w:rPr>
        <w:t>より＞</w:t>
      </w:r>
      <w:r w:rsidR="00480B02" w:rsidRPr="00480B02">
        <w:rPr>
          <w:rFonts w:asciiTheme="minorEastAsia" w:hAnsiTheme="minorEastAsia" w:hint="eastAsia"/>
          <w:color w:val="000000" w:themeColor="text1"/>
          <w:sz w:val="24"/>
          <w:szCs w:val="24"/>
        </w:rPr>
        <w:t>市民後見人の養成については、ハードルが高いと受け止められることもあると思うが、養成に注力している自治体もある。制度や手続については変わることもあるため、家庭裁判所から説明することが適切なこともあると思われる。求めに応じて協力していきたい。</w:t>
      </w:r>
    </w:p>
    <w:p w14:paraId="6A7BF766" w14:textId="3797882F" w:rsidR="00C90CD7" w:rsidRDefault="00EC03C2" w:rsidP="006319BF">
      <w:pPr>
        <w:pStyle w:val="a3"/>
        <w:numPr>
          <w:ilvl w:val="0"/>
          <w:numId w:val="9"/>
        </w:numPr>
        <w:spacing w:line="500" w:lineRule="exact"/>
        <w:ind w:leftChars="0"/>
        <w:rPr>
          <w:rFonts w:asciiTheme="minorEastAsia" w:hAnsiTheme="minorEastAsia"/>
          <w:color w:val="000000" w:themeColor="text1"/>
          <w:sz w:val="24"/>
          <w:szCs w:val="24"/>
        </w:rPr>
      </w:pPr>
      <w:r w:rsidRPr="005752DC">
        <w:rPr>
          <w:rFonts w:asciiTheme="minorEastAsia" w:hAnsiTheme="minorEastAsia" w:hint="eastAsia"/>
          <w:color w:val="000000" w:themeColor="text1"/>
          <w:sz w:val="22"/>
        </w:rPr>
        <w:lastRenderedPageBreak/>
        <w:t>第２回ながれやま権利サポート会議</w:t>
      </w:r>
      <w:r w:rsidRPr="005752DC">
        <w:rPr>
          <w:rFonts w:asciiTheme="minorEastAsia" w:hAnsiTheme="minorEastAsia" w:hint="eastAsia"/>
          <w:color w:val="000000" w:themeColor="text1"/>
          <w:szCs w:val="21"/>
        </w:rPr>
        <w:t>および</w:t>
      </w:r>
      <w:r w:rsidRPr="005752DC">
        <w:rPr>
          <w:rFonts w:asciiTheme="minorEastAsia" w:hAnsiTheme="minorEastAsia" w:hint="eastAsia"/>
          <w:color w:val="000000" w:themeColor="text1"/>
          <w:sz w:val="22"/>
        </w:rPr>
        <w:t>成年後見相談窓口連携会議</w:t>
      </w:r>
      <w:r w:rsidRPr="005752DC">
        <w:rPr>
          <w:rFonts w:asciiTheme="minorEastAsia" w:hAnsiTheme="minorEastAsia" w:hint="eastAsia"/>
          <w:color w:val="000000" w:themeColor="text1"/>
          <w:szCs w:val="21"/>
        </w:rPr>
        <w:t>について</w:t>
      </w:r>
      <w:r w:rsidR="005752DC">
        <w:rPr>
          <w:rFonts w:asciiTheme="minorEastAsia" w:hAnsiTheme="minorEastAsia" w:hint="eastAsia"/>
          <w:color w:val="000000" w:themeColor="text1"/>
          <w:szCs w:val="21"/>
        </w:rPr>
        <w:t>（</w:t>
      </w:r>
      <w:r w:rsidR="005752DC" w:rsidRPr="005752DC">
        <w:rPr>
          <w:rFonts w:asciiTheme="minorEastAsia" w:hAnsiTheme="minorEastAsia" w:hint="eastAsia"/>
          <w:color w:val="000000" w:themeColor="text1"/>
          <w:szCs w:val="21"/>
        </w:rPr>
        <w:t>報告･評価</w:t>
      </w:r>
      <w:r w:rsidR="005752DC">
        <w:rPr>
          <w:rFonts w:asciiTheme="minorEastAsia" w:hAnsiTheme="minorEastAsia" w:hint="eastAsia"/>
          <w:color w:val="000000" w:themeColor="text1"/>
          <w:szCs w:val="21"/>
        </w:rPr>
        <w:t>）</w:t>
      </w:r>
    </w:p>
    <w:p w14:paraId="2F8A3D88" w14:textId="3994673C" w:rsidR="00195C86" w:rsidRPr="00BF69F6" w:rsidRDefault="007808FF" w:rsidP="009F16D4">
      <w:pPr>
        <w:pStyle w:val="a3"/>
        <w:numPr>
          <w:ilvl w:val="0"/>
          <w:numId w:val="20"/>
        </w:numPr>
        <w:spacing w:line="360" w:lineRule="exact"/>
        <w:ind w:leftChars="0"/>
        <w:rPr>
          <w:rFonts w:hAnsi="BIZ UD明朝 Medium"/>
          <w:sz w:val="22"/>
          <w:szCs w:val="24"/>
        </w:rPr>
      </w:pPr>
      <w:r w:rsidRPr="007808FF">
        <w:rPr>
          <w:rFonts w:asciiTheme="minorEastAsia" w:hAnsiTheme="minorEastAsia" w:hint="eastAsia"/>
          <w:color w:val="000000" w:themeColor="text1"/>
          <w:sz w:val="24"/>
          <w:szCs w:val="24"/>
        </w:rPr>
        <w:t>（</w:t>
      </w:r>
      <w:r w:rsidR="00C90CD7" w:rsidRPr="007808FF">
        <w:rPr>
          <w:rFonts w:asciiTheme="minorEastAsia" w:hAnsiTheme="minorEastAsia" w:hint="eastAsia"/>
          <w:color w:val="000000" w:themeColor="text1"/>
          <w:sz w:val="24"/>
          <w:szCs w:val="24"/>
        </w:rPr>
        <w:t xml:space="preserve">※ </w:t>
      </w:r>
      <w:r w:rsidR="00B974C1" w:rsidRPr="007808FF">
        <w:rPr>
          <w:rFonts w:asciiTheme="minorEastAsia" w:hAnsiTheme="minorEastAsia" w:hint="eastAsia"/>
          <w:color w:val="000000" w:themeColor="text1"/>
          <w:sz w:val="24"/>
          <w:szCs w:val="24"/>
        </w:rPr>
        <w:t>資料５</w:t>
      </w:r>
      <w:r w:rsidR="0061651B" w:rsidRPr="007808FF">
        <w:rPr>
          <w:rFonts w:asciiTheme="minorEastAsia" w:hAnsiTheme="minorEastAsia" w:hint="eastAsia"/>
          <w:color w:val="000000" w:themeColor="text1"/>
          <w:sz w:val="24"/>
          <w:szCs w:val="24"/>
        </w:rPr>
        <w:t>参照</w:t>
      </w:r>
      <w:r w:rsidRPr="007808FF">
        <w:rPr>
          <w:rFonts w:asciiTheme="minorEastAsia" w:hAnsiTheme="minorEastAsia" w:hint="eastAsia"/>
          <w:color w:val="000000" w:themeColor="text1"/>
          <w:sz w:val="24"/>
          <w:szCs w:val="24"/>
        </w:rPr>
        <w:t>）</w:t>
      </w:r>
      <w:r w:rsidR="006645A1" w:rsidRPr="007808FF">
        <w:rPr>
          <w:rFonts w:asciiTheme="minorEastAsia" w:hAnsiTheme="minorEastAsia" w:hint="eastAsia"/>
          <w:color w:val="000000" w:themeColor="text1"/>
          <w:sz w:val="24"/>
          <w:szCs w:val="24"/>
        </w:rPr>
        <w:t>ながれやま権利サポート会議</w:t>
      </w:r>
      <w:r w:rsidR="00C90CD7" w:rsidRPr="007808FF">
        <w:rPr>
          <w:rFonts w:asciiTheme="minorEastAsia" w:hAnsiTheme="minorEastAsia" w:hint="eastAsia"/>
          <w:color w:val="000000" w:themeColor="text1"/>
          <w:sz w:val="24"/>
          <w:szCs w:val="24"/>
        </w:rPr>
        <w:t>は、</w:t>
      </w:r>
      <w:r w:rsidR="0061651B" w:rsidRPr="007808FF">
        <w:rPr>
          <w:rFonts w:asciiTheme="minorEastAsia" w:hAnsiTheme="minorEastAsia" w:hint="eastAsia"/>
          <w:color w:val="000000" w:themeColor="text1"/>
          <w:sz w:val="24"/>
          <w:szCs w:val="24"/>
        </w:rPr>
        <w:t>第２回を</w:t>
      </w:r>
      <w:r w:rsidR="00D332E3">
        <w:rPr>
          <w:rFonts w:asciiTheme="minorEastAsia" w:hAnsiTheme="minorEastAsia" w:hint="eastAsia"/>
          <w:color w:val="000000" w:themeColor="text1"/>
          <w:sz w:val="24"/>
          <w:szCs w:val="24"/>
        </w:rPr>
        <w:t>令和6年8月21日に、</w:t>
      </w:r>
      <w:r w:rsidR="0061651B" w:rsidRPr="007808FF">
        <w:rPr>
          <w:rFonts w:asciiTheme="minorEastAsia" w:hAnsiTheme="minorEastAsia" w:hint="eastAsia"/>
          <w:color w:val="000000" w:themeColor="text1"/>
          <w:sz w:val="24"/>
          <w:szCs w:val="24"/>
        </w:rPr>
        <w:t>第３回を</w:t>
      </w:r>
      <w:r w:rsidR="00D332E3">
        <w:rPr>
          <w:rFonts w:asciiTheme="minorEastAsia" w:hAnsiTheme="minorEastAsia" w:hint="eastAsia"/>
          <w:color w:val="000000" w:themeColor="text1"/>
          <w:sz w:val="24"/>
          <w:szCs w:val="24"/>
        </w:rPr>
        <w:t>同年</w:t>
      </w:r>
      <w:r w:rsidR="008B5572" w:rsidRPr="007808FF">
        <w:rPr>
          <w:rFonts w:asciiTheme="minorEastAsia" w:hAnsiTheme="minorEastAsia" w:hint="eastAsia"/>
          <w:color w:val="000000" w:themeColor="text1"/>
          <w:sz w:val="24"/>
          <w:szCs w:val="24"/>
        </w:rPr>
        <w:t>10</w:t>
      </w:r>
      <w:r w:rsidR="00D332E3">
        <w:rPr>
          <w:rFonts w:asciiTheme="minorEastAsia" w:hAnsiTheme="minorEastAsia" w:hint="eastAsia"/>
          <w:color w:val="000000" w:themeColor="text1"/>
          <w:sz w:val="24"/>
          <w:szCs w:val="24"/>
        </w:rPr>
        <w:t>月</w:t>
      </w:r>
      <w:r w:rsidR="008B5572" w:rsidRPr="007808FF">
        <w:rPr>
          <w:rFonts w:asciiTheme="minorEastAsia" w:hAnsiTheme="minorEastAsia" w:hint="eastAsia"/>
          <w:color w:val="000000" w:themeColor="text1"/>
          <w:sz w:val="24"/>
          <w:szCs w:val="24"/>
        </w:rPr>
        <w:t>21</w:t>
      </w:r>
      <w:r w:rsidR="00D332E3">
        <w:rPr>
          <w:rFonts w:asciiTheme="minorEastAsia" w:hAnsiTheme="minorEastAsia" w:hint="eastAsia"/>
          <w:color w:val="000000" w:themeColor="text1"/>
          <w:sz w:val="24"/>
          <w:szCs w:val="24"/>
        </w:rPr>
        <w:t>日</w:t>
      </w:r>
      <w:r w:rsidR="0061651B" w:rsidRPr="007808FF">
        <w:rPr>
          <w:rFonts w:asciiTheme="minorEastAsia" w:hAnsiTheme="minorEastAsia" w:hint="eastAsia"/>
          <w:color w:val="000000" w:themeColor="text1"/>
          <w:sz w:val="24"/>
          <w:szCs w:val="24"/>
        </w:rPr>
        <w:t>に開催</w:t>
      </w:r>
      <w:r w:rsidR="00195C86" w:rsidRPr="007808FF">
        <w:rPr>
          <w:rFonts w:asciiTheme="minorEastAsia" w:hAnsiTheme="minorEastAsia" w:hint="eastAsia"/>
          <w:color w:val="000000" w:themeColor="text1"/>
          <w:sz w:val="24"/>
          <w:szCs w:val="24"/>
        </w:rPr>
        <w:t>した。過去のケースを振り返るのではなく、</w:t>
      </w:r>
      <w:r w:rsidR="0061651B" w:rsidRPr="007808FF">
        <w:rPr>
          <w:rFonts w:asciiTheme="minorEastAsia" w:hAnsiTheme="minorEastAsia" w:hint="eastAsia"/>
          <w:color w:val="000000" w:themeColor="text1"/>
          <w:sz w:val="24"/>
          <w:szCs w:val="24"/>
        </w:rPr>
        <w:t>現在進行形で支援が行われているケース</w:t>
      </w:r>
      <w:r w:rsidR="00195C86" w:rsidRPr="007808FF">
        <w:rPr>
          <w:rFonts w:asciiTheme="minorEastAsia" w:hAnsiTheme="minorEastAsia" w:hint="eastAsia"/>
          <w:color w:val="000000" w:themeColor="text1"/>
          <w:sz w:val="24"/>
          <w:szCs w:val="24"/>
        </w:rPr>
        <w:t>を取り上げている。</w:t>
      </w:r>
      <w:r w:rsidR="00195C86" w:rsidRPr="007808FF">
        <w:rPr>
          <w:rFonts w:hAnsi="BIZ UD明朝 Medium" w:hint="eastAsia"/>
          <w:sz w:val="24"/>
          <w:szCs w:val="28"/>
        </w:rPr>
        <w:t>迅速に助言を受ける仕組みとしては運用しづらい面があるが、継続的に見守りを続けているような困難ケースについて様々な立場から助言をいただけるということで、一次相談窓口職員からは概ね好意的な感想</w:t>
      </w:r>
      <w:r w:rsidR="00D36BCC">
        <w:rPr>
          <w:rFonts w:hAnsi="BIZ UD明朝 Medium" w:hint="eastAsia"/>
          <w:sz w:val="24"/>
          <w:szCs w:val="28"/>
        </w:rPr>
        <w:t>が聞かれている</w:t>
      </w:r>
      <w:r w:rsidR="00195C86" w:rsidRPr="007808FF">
        <w:rPr>
          <w:rFonts w:hAnsi="BIZ UD明朝 Medium" w:hint="eastAsia"/>
          <w:sz w:val="24"/>
          <w:szCs w:val="28"/>
        </w:rPr>
        <w:t>。</w:t>
      </w:r>
      <w:r w:rsidR="009F16D4" w:rsidRPr="007808FF">
        <w:rPr>
          <w:rFonts w:hAnsi="BIZ UD明朝 Medium" w:hint="eastAsia"/>
          <w:sz w:val="24"/>
          <w:szCs w:val="28"/>
        </w:rPr>
        <w:t>しかしアドバイスはもらえる</w:t>
      </w:r>
      <w:r w:rsidR="00A44F86" w:rsidRPr="007808FF">
        <w:rPr>
          <w:rFonts w:hAnsi="BIZ UD明朝 Medium" w:hint="eastAsia"/>
          <w:sz w:val="24"/>
          <w:szCs w:val="28"/>
        </w:rPr>
        <w:t>が</w:t>
      </w:r>
      <w:r w:rsidR="009F16D4" w:rsidRPr="007808FF">
        <w:rPr>
          <w:rFonts w:hAnsi="BIZ UD明朝 Medium" w:hint="eastAsia"/>
          <w:sz w:val="24"/>
          <w:szCs w:val="28"/>
        </w:rPr>
        <w:t>、支援に関わって</w:t>
      </w:r>
      <w:r w:rsidR="00A44F86" w:rsidRPr="007808FF">
        <w:rPr>
          <w:rFonts w:hAnsi="BIZ UD明朝 Medium" w:hint="eastAsia"/>
          <w:sz w:val="24"/>
          <w:szCs w:val="28"/>
        </w:rPr>
        <w:t>いただけるものではないため、</w:t>
      </w:r>
      <w:r w:rsidR="009F16D4" w:rsidRPr="007808FF">
        <w:rPr>
          <w:rFonts w:hAnsi="BIZ UD明朝 Medium" w:hint="eastAsia"/>
          <w:sz w:val="24"/>
          <w:szCs w:val="28"/>
        </w:rPr>
        <w:t>取り残されたような感じがあるとの意見もある。</w:t>
      </w:r>
    </w:p>
    <w:p w14:paraId="0908F02B" w14:textId="58D7DE14" w:rsidR="00BF69F6" w:rsidRPr="007808FF" w:rsidRDefault="00BF69F6" w:rsidP="009F16D4">
      <w:pPr>
        <w:pStyle w:val="a3"/>
        <w:numPr>
          <w:ilvl w:val="0"/>
          <w:numId w:val="20"/>
        </w:numPr>
        <w:spacing w:line="360" w:lineRule="exact"/>
        <w:ind w:leftChars="0"/>
        <w:rPr>
          <w:rFonts w:hAnsi="BIZ UD明朝 Medium"/>
          <w:sz w:val="22"/>
          <w:szCs w:val="24"/>
        </w:rPr>
      </w:pPr>
      <w:r>
        <w:rPr>
          <w:rFonts w:hAnsi="BIZ UD明朝 Medium" w:hint="eastAsia"/>
          <w:sz w:val="24"/>
          <w:szCs w:val="28"/>
        </w:rPr>
        <w:t>ながれやま権利サポート会議は、一次相談窓口が対応に困った時に</w:t>
      </w:r>
      <w:r w:rsidR="00F94A91" w:rsidRPr="00F94A91">
        <w:rPr>
          <w:rFonts w:hAnsi="BIZ UD明朝 Medium" w:hint="eastAsia"/>
          <w:sz w:val="24"/>
          <w:szCs w:val="28"/>
        </w:rPr>
        <w:t>専門職が助言しようというところから始まった</w:t>
      </w:r>
      <w:r w:rsidR="00F94A91">
        <w:rPr>
          <w:rFonts w:hAnsi="BIZ UD明朝 Medium" w:hint="eastAsia"/>
          <w:sz w:val="24"/>
          <w:szCs w:val="28"/>
        </w:rPr>
        <w:t>。しかし</w:t>
      </w:r>
      <w:r w:rsidR="00F94A91" w:rsidRPr="00F94A91">
        <w:rPr>
          <w:rFonts w:hAnsi="BIZ UD明朝 Medium" w:hint="eastAsia"/>
          <w:sz w:val="24"/>
          <w:szCs w:val="28"/>
        </w:rPr>
        <w:t>会議という形</w:t>
      </w:r>
      <w:r w:rsidR="002947BE">
        <w:rPr>
          <w:rFonts w:hAnsi="BIZ UD明朝 Medium" w:hint="eastAsia"/>
          <w:sz w:val="24"/>
          <w:szCs w:val="28"/>
        </w:rPr>
        <w:t>は</w:t>
      </w:r>
      <w:r w:rsidR="00F94A91">
        <w:rPr>
          <w:rFonts w:hAnsi="BIZ UD明朝 Medium" w:hint="eastAsia"/>
          <w:sz w:val="24"/>
          <w:szCs w:val="28"/>
        </w:rPr>
        <w:t>必要時に</w:t>
      </w:r>
      <w:r w:rsidR="002947BE">
        <w:rPr>
          <w:rFonts w:hAnsi="BIZ UD明朝 Medium" w:hint="eastAsia"/>
          <w:sz w:val="24"/>
          <w:szCs w:val="28"/>
        </w:rPr>
        <w:t>即応する</w:t>
      </w:r>
      <w:r w:rsidR="00F94A91">
        <w:rPr>
          <w:rFonts w:hAnsi="BIZ UD明朝 Medium" w:hint="eastAsia"/>
          <w:sz w:val="24"/>
          <w:szCs w:val="28"/>
        </w:rPr>
        <w:t>柔軟性に乏しい</w:t>
      </w:r>
      <w:r w:rsidR="00F94A91" w:rsidRPr="00F94A91">
        <w:rPr>
          <w:rFonts w:hAnsi="BIZ UD明朝 Medium" w:hint="eastAsia"/>
          <w:sz w:val="24"/>
          <w:szCs w:val="28"/>
        </w:rPr>
        <w:t>。それから煮詰まったケースの検討</w:t>
      </w:r>
      <w:r w:rsidR="00F94A91">
        <w:rPr>
          <w:rFonts w:hAnsi="BIZ UD明朝 Medium" w:hint="eastAsia"/>
          <w:sz w:val="24"/>
          <w:szCs w:val="28"/>
        </w:rPr>
        <w:t>や</w:t>
      </w:r>
      <w:r w:rsidR="00F94A91" w:rsidRPr="00F94A91">
        <w:rPr>
          <w:rFonts w:hAnsi="BIZ UD明朝 Medium" w:hint="eastAsia"/>
          <w:sz w:val="24"/>
          <w:szCs w:val="28"/>
        </w:rPr>
        <w:t>事例研究</w:t>
      </w:r>
      <w:r w:rsidR="00F94A91">
        <w:rPr>
          <w:rFonts w:hAnsi="BIZ UD明朝 Medium" w:hint="eastAsia"/>
          <w:sz w:val="24"/>
          <w:szCs w:val="28"/>
        </w:rPr>
        <w:t>のような</w:t>
      </w:r>
      <w:r w:rsidR="00F94A91" w:rsidRPr="00F94A91">
        <w:rPr>
          <w:rFonts w:hAnsi="BIZ UD明朝 Medium" w:hint="eastAsia"/>
          <w:sz w:val="24"/>
          <w:szCs w:val="28"/>
        </w:rPr>
        <w:t>形</w:t>
      </w:r>
      <w:r w:rsidR="00F94A91">
        <w:rPr>
          <w:rFonts w:hAnsi="BIZ UD明朝 Medium" w:hint="eastAsia"/>
          <w:sz w:val="24"/>
          <w:szCs w:val="28"/>
        </w:rPr>
        <w:t>に移行している。</w:t>
      </w:r>
      <w:r w:rsidR="00F94A91" w:rsidRPr="00F94A91">
        <w:rPr>
          <w:rFonts w:hAnsi="BIZ UD明朝 Medium" w:hint="eastAsia"/>
          <w:sz w:val="24"/>
          <w:szCs w:val="28"/>
        </w:rPr>
        <w:t>意義はあるのかもしれ</w:t>
      </w:r>
      <w:r w:rsidR="00F94A91">
        <w:rPr>
          <w:rFonts w:hAnsi="BIZ UD明朝 Medium" w:hint="eastAsia"/>
          <w:sz w:val="24"/>
          <w:szCs w:val="28"/>
        </w:rPr>
        <w:t>ないが</w:t>
      </w:r>
      <w:r w:rsidR="00F94A91" w:rsidRPr="00F94A91">
        <w:rPr>
          <w:rFonts w:hAnsi="BIZ UD明朝 Medium" w:hint="eastAsia"/>
          <w:sz w:val="24"/>
          <w:szCs w:val="28"/>
        </w:rPr>
        <w:t>必要なのは</w:t>
      </w:r>
      <w:r w:rsidR="00F94A91">
        <w:rPr>
          <w:rFonts w:hAnsi="BIZ UD明朝 Medium" w:hint="eastAsia"/>
          <w:sz w:val="24"/>
          <w:szCs w:val="28"/>
        </w:rPr>
        <w:t>相談窓口へ</w:t>
      </w:r>
      <w:r w:rsidR="00F94A91" w:rsidRPr="00F94A91">
        <w:rPr>
          <w:rFonts w:hAnsi="BIZ UD明朝 Medium" w:hint="eastAsia"/>
          <w:sz w:val="24"/>
          <w:szCs w:val="28"/>
        </w:rPr>
        <w:t>の支援であって、</w:t>
      </w:r>
      <w:r w:rsidR="00F94A91">
        <w:rPr>
          <w:rFonts w:hAnsi="BIZ UD明朝 Medium" w:hint="eastAsia"/>
          <w:sz w:val="24"/>
          <w:szCs w:val="28"/>
        </w:rPr>
        <w:t>今の形では</w:t>
      </w:r>
      <w:r w:rsidR="00F94A91" w:rsidRPr="00F94A91">
        <w:rPr>
          <w:rFonts w:hAnsi="BIZ UD明朝 Medium" w:hint="eastAsia"/>
          <w:sz w:val="24"/>
          <w:szCs w:val="28"/>
        </w:rPr>
        <w:t>むしろ混乱するだけ</w:t>
      </w:r>
      <w:r w:rsidR="00F94A91">
        <w:rPr>
          <w:rFonts w:hAnsi="BIZ UD明朝 Medium" w:hint="eastAsia"/>
          <w:sz w:val="24"/>
          <w:szCs w:val="28"/>
        </w:rPr>
        <w:t>なので、</w:t>
      </w:r>
      <w:r w:rsidR="00F94A91" w:rsidRPr="00F94A91">
        <w:rPr>
          <w:rFonts w:hAnsi="BIZ UD明朝 Medium" w:hint="eastAsia"/>
          <w:sz w:val="24"/>
          <w:szCs w:val="28"/>
        </w:rPr>
        <w:t>新しくできる相談窓口</w:t>
      </w:r>
      <w:r w:rsidR="00F94A91">
        <w:rPr>
          <w:rFonts w:hAnsi="BIZ UD明朝 Medium" w:hint="eastAsia"/>
          <w:sz w:val="24"/>
          <w:szCs w:val="28"/>
        </w:rPr>
        <w:t>を</w:t>
      </w:r>
      <w:r w:rsidR="00F94A91" w:rsidRPr="00F94A91">
        <w:rPr>
          <w:rFonts w:hAnsi="BIZ UD明朝 Medium" w:hint="eastAsia"/>
          <w:sz w:val="24"/>
          <w:szCs w:val="28"/>
        </w:rPr>
        <w:t>支援する</w:t>
      </w:r>
      <w:r w:rsidR="00F94A91">
        <w:rPr>
          <w:rFonts w:hAnsi="BIZ UD明朝 Medium" w:hint="eastAsia"/>
          <w:sz w:val="24"/>
          <w:szCs w:val="28"/>
        </w:rPr>
        <w:t>仕組み</w:t>
      </w:r>
      <w:r w:rsidR="00F94A91" w:rsidRPr="00F94A91">
        <w:rPr>
          <w:rFonts w:hAnsi="BIZ UD明朝 Medium" w:hint="eastAsia"/>
          <w:sz w:val="24"/>
          <w:szCs w:val="28"/>
        </w:rPr>
        <w:t>に統合させた方が分かりやすい</w:t>
      </w:r>
      <w:r w:rsidR="00F94A91">
        <w:rPr>
          <w:rFonts w:hAnsi="BIZ UD明朝 Medium" w:hint="eastAsia"/>
          <w:sz w:val="24"/>
          <w:szCs w:val="28"/>
        </w:rPr>
        <w:t>のではないか。</w:t>
      </w:r>
    </w:p>
    <w:p w14:paraId="1F24CBAF" w14:textId="0FA4DBA7" w:rsidR="005752DC" w:rsidRPr="009F16D4" w:rsidRDefault="00D36BCC" w:rsidP="009F16D4">
      <w:pPr>
        <w:pStyle w:val="a3"/>
        <w:numPr>
          <w:ilvl w:val="0"/>
          <w:numId w:val="20"/>
        </w:numPr>
        <w:spacing w:line="360" w:lineRule="exact"/>
        <w:ind w:leftChars="0"/>
        <w:rPr>
          <w:rFonts w:hAnsi="BIZ UD明朝 Medium"/>
          <w:sz w:val="22"/>
          <w:szCs w:val="24"/>
        </w:rPr>
      </w:pPr>
      <w:r>
        <w:rPr>
          <w:rFonts w:hAnsi="BIZ UD明朝 Medium" w:hint="eastAsia"/>
          <w:sz w:val="24"/>
          <w:szCs w:val="28"/>
        </w:rPr>
        <w:t>本人や相談者が助言を受けて</w:t>
      </w:r>
      <w:r w:rsidR="005752DC">
        <w:rPr>
          <w:rFonts w:hAnsi="BIZ UD明朝 Medium" w:hint="eastAsia"/>
          <w:sz w:val="24"/>
          <w:szCs w:val="28"/>
        </w:rPr>
        <w:t>解決するケースもある。しかし、何度も</w:t>
      </w:r>
      <w:r>
        <w:rPr>
          <w:rFonts w:hAnsi="BIZ UD明朝 Medium" w:hint="eastAsia"/>
          <w:sz w:val="24"/>
          <w:szCs w:val="28"/>
        </w:rPr>
        <w:t>繰り返し</w:t>
      </w:r>
      <w:r w:rsidR="005752DC">
        <w:rPr>
          <w:rFonts w:hAnsi="BIZ UD明朝 Medium" w:hint="eastAsia"/>
          <w:sz w:val="24"/>
          <w:szCs w:val="28"/>
        </w:rPr>
        <w:t>助言を</w:t>
      </w:r>
      <w:r>
        <w:rPr>
          <w:rFonts w:hAnsi="BIZ UD明朝 Medium" w:hint="eastAsia"/>
          <w:sz w:val="24"/>
          <w:szCs w:val="28"/>
        </w:rPr>
        <w:t>求め</w:t>
      </w:r>
      <w:r w:rsidR="002947BE">
        <w:rPr>
          <w:rFonts w:hAnsi="BIZ UD明朝 Medium" w:hint="eastAsia"/>
          <w:sz w:val="24"/>
          <w:szCs w:val="28"/>
        </w:rPr>
        <w:t>る</w:t>
      </w:r>
      <w:r>
        <w:rPr>
          <w:rFonts w:hAnsi="BIZ UD明朝 Medium" w:hint="eastAsia"/>
          <w:sz w:val="24"/>
          <w:szCs w:val="28"/>
        </w:rPr>
        <w:t>場合</w:t>
      </w:r>
      <w:r w:rsidR="005752DC">
        <w:rPr>
          <w:rFonts w:hAnsi="BIZ UD明朝 Medium" w:hint="eastAsia"/>
          <w:sz w:val="24"/>
          <w:szCs w:val="28"/>
        </w:rPr>
        <w:t>、</w:t>
      </w:r>
      <w:r>
        <w:rPr>
          <w:rFonts w:hAnsi="BIZ UD明朝 Medium" w:hint="eastAsia"/>
          <w:sz w:val="24"/>
          <w:szCs w:val="28"/>
        </w:rPr>
        <w:t>そのままでは</w:t>
      </w:r>
      <w:r w:rsidR="005752DC">
        <w:rPr>
          <w:rFonts w:hAnsi="BIZ UD明朝 Medium" w:hint="eastAsia"/>
          <w:sz w:val="24"/>
          <w:szCs w:val="28"/>
        </w:rPr>
        <w:t>解決困難</w:t>
      </w:r>
      <w:r>
        <w:rPr>
          <w:rFonts w:hAnsi="BIZ UD明朝 Medium" w:hint="eastAsia"/>
          <w:sz w:val="24"/>
          <w:szCs w:val="28"/>
        </w:rPr>
        <w:t>だと考えられる。そういったケースは、</w:t>
      </w:r>
      <w:r w:rsidR="005752DC">
        <w:rPr>
          <w:rFonts w:hAnsi="BIZ UD明朝 Medium" w:hint="eastAsia"/>
          <w:sz w:val="24"/>
          <w:szCs w:val="28"/>
        </w:rPr>
        <w:t>専門職に依頼して解決すべきケースであると言える。</w:t>
      </w:r>
    </w:p>
    <w:p w14:paraId="1D5785FD" w14:textId="5E3A9630" w:rsidR="00B974C1" w:rsidRPr="009F16D4" w:rsidRDefault="00D332E3" w:rsidP="009F16D4">
      <w:pPr>
        <w:pStyle w:val="a3"/>
        <w:numPr>
          <w:ilvl w:val="0"/>
          <w:numId w:val="20"/>
        </w:numPr>
        <w:spacing w:line="360" w:lineRule="exact"/>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令和6年</w:t>
      </w:r>
      <w:r w:rsidR="009F16D4">
        <w:rPr>
          <w:rFonts w:asciiTheme="minorEastAsia" w:hAnsiTheme="minorEastAsia" w:hint="eastAsia"/>
          <w:color w:val="000000" w:themeColor="text1"/>
          <w:sz w:val="24"/>
          <w:szCs w:val="24"/>
        </w:rPr>
        <w:t>12</w:t>
      </w:r>
      <w:r>
        <w:rPr>
          <w:rFonts w:asciiTheme="minorEastAsia" w:hAnsiTheme="minorEastAsia" w:hint="eastAsia"/>
          <w:color w:val="000000" w:themeColor="text1"/>
          <w:sz w:val="24"/>
          <w:szCs w:val="24"/>
        </w:rPr>
        <w:t>月</w:t>
      </w:r>
      <w:r w:rsidR="009F16D4">
        <w:rPr>
          <w:rFonts w:asciiTheme="minorEastAsia" w:hAnsiTheme="minorEastAsia" w:hint="eastAsia"/>
          <w:color w:val="000000" w:themeColor="text1"/>
          <w:sz w:val="24"/>
          <w:szCs w:val="24"/>
        </w:rPr>
        <w:t>11</w:t>
      </w:r>
      <w:r>
        <w:rPr>
          <w:rFonts w:asciiTheme="minorEastAsia" w:hAnsiTheme="minorEastAsia" w:hint="eastAsia"/>
          <w:color w:val="000000" w:themeColor="text1"/>
          <w:sz w:val="24"/>
          <w:szCs w:val="24"/>
        </w:rPr>
        <w:t>日</w:t>
      </w:r>
      <w:r w:rsidR="009F16D4">
        <w:rPr>
          <w:rFonts w:asciiTheme="minorEastAsia" w:hAnsiTheme="minorEastAsia" w:hint="eastAsia"/>
          <w:color w:val="000000" w:themeColor="text1"/>
          <w:sz w:val="24"/>
          <w:szCs w:val="24"/>
        </w:rPr>
        <w:t>に行われた第</w:t>
      </w:r>
      <w:r w:rsidR="007B22BD">
        <w:rPr>
          <w:rFonts w:asciiTheme="minorEastAsia" w:hAnsiTheme="minorEastAsia" w:hint="eastAsia"/>
          <w:color w:val="000000" w:themeColor="text1"/>
          <w:sz w:val="24"/>
          <w:szCs w:val="24"/>
        </w:rPr>
        <w:t>２</w:t>
      </w:r>
      <w:r w:rsidR="009F16D4">
        <w:rPr>
          <w:rFonts w:asciiTheme="minorEastAsia" w:hAnsiTheme="minorEastAsia" w:hint="eastAsia"/>
          <w:color w:val="000000" w:themeColor="text1"/>
          <w:sz w:val="24"/>
          <w:szCs w:val="24"/>
        </w:rPr>
        <w:t>回</w:t>
      </w:r>
      <w:r w:rsidR="006645A1" w:rsidRPr="009F16D4">
        <w:rPr>
          <w:rFonts w:asciiTheme="minorEastAsia" w:hAnsiTheme="minorEastAsia" w:hint="eastAsia"/>
          <w:color w:val="000000" w:themeColor="text1"/>
          <w:sz w:val="24"/>
          <w:szCs w:val="24"/>
        </w:rPr>
        <w:t>成年後見相談窓口連携会議</w:t>
      </w:r>
      <w:r w:rsidR="009F16D4">
        <w:rPr>
          <w:rFonts w:asciiTheme="minorEastAsia" w:hAnsiTheme="minorEastAsia" w:hint="eastAsia"/>
          <w:color w:val="000000" w:themeColor="text1"/>
          <w:sz w:val="24"/>
          <w:szCs w:val="24"/>
        </w:rPr>
        <w:t>で</w:t>
      </w:r>
      <w:r w:rsidR="006645A1" w:rsidRPr="009F16D4">
        <w:rPr>
          <w:rFonts w:asciiTheme="minorEastAsia" w:hAnsiTheme="minorEastAsia" w:hint="eastAsia"/>
          <w:color w:val="000000" w:themeColor="text1"/>
          <w:sz w:val="24"/>
          <w:szCs w:val="24"/>
        </w:rPr>
        <w:t>は</w:t>
      </w:r>
      <w:r w:rsidR="0061651B" w:rsidRPr="009F16D4">
        <w:rPr>
          <w:rFonts w:asciiTheme="minorEastAsia" w:hAnsiTheme="minorEastAsia" w:hint="eastAsia"/>
          <w:color w:val="000000" w:themeColor="text1"/>
          <w:sz w:val="24"/>
          <w:szCs w:val="24"/>
        </w:rPr>
        <w:t>、法テラスの勉強会</w:t>
      </w:r>
      <w:r w:rsidR="00BB14BC" w:rsidRPr="009F16D4">
        <w:rPr>
          <w:rFonts w:asciiTheme="minorEastAsia" w:hAnsiTheme="minorEastAsia" w:hint="eastAsia"/>
          <w:color w:val="000000" w:themeColor="text1"/>
          <w:sz w:val="24"/>
          <w:szCs w:val="24"/>
        </w:rPr>
        <w:t>を開催</w:t>
      </w:r>
      <w:r w:rsidR="007B22BD">
        <w:rPr>
          <w:rFonts w:asciiTheme="minorEastAsia" w:hAnsiTheme="minorEastAsia" w:hint="eastAsia"/>
          <w:color w:val="000000" w:themeColor="text1"/>
          <w:sz w:val="24"/>
          <w:szCs w:val="24"/>
        </w:rPr>
        <w:t>した</w:t>
      </w:r>
      <w:r w:rsidR="0061651B" w:rsidRPr="009F16D4">
        <w:rPr>
          <w:rFonts w:asciiTheme="minorEastAsia" w:hAnsiTheme="minorEastAsia" w:hint="eastAsia"/>
          <w:color w:val="000000" w:themeColor="text1"/>
          <w:sz w:val="24"/>
          <w:szCs w:val="24"/>
        </w:rPr>
        <w:t>。</w:t>
      </w:r>
      <w:r w:rsidR="007B22BD" w:rsidRPr="007B22BD">
        <w:rPr>
          <w:rFonts w:asciiTheme="minorEastAsia" w:hAnsiTheme="minorEastAsia" w:hint="eastAsia"/>
          <w:color w:val="000000" w:themeColor="text1"/>
          <w:sz w:val="24"/>
          <w:szCs w:val="24"/>
        </w:rPr>
        <w:t>「専門的な助言機能の拡充」や本会議</w:t>
      </w:r>
      <w:r w:rsidR="007B22BD">
        <w:rPr>
          <w:rFonts w:asciiTheme="minorEastAsia" w:hAnsiTheme="minorEastAsia" w:hint="eastAsia"/>
          <w:color w:val="000000" w:themeColor="text1"/>
          <w:sz w:val="24"/>
          <w:szCs w:val="24"/>
        </w:rPr>
        <w:t>の議題である</w:t>
      </w:r>
      <w:r w:rsidR="007B22BD" w:rsidRPr="007B22BD">
        <w:rPr>
          <w:rFonts w:asciiTheme="minorEastAsia" w:hAnsiTheme="minorEastAsia" w:hint="eastAsia"/>
          <w:color w:val="000000" w:themeColor="text1"/>
          <w:sz w:val="24"/>
          <w:szCs w:val="24"/>
        </w:rPr>
        <w:t>「受任者調整を含む専門職の事前関与」の話に大きく関係する内容で大きな学びを得た。</w:t>
      </w:r>
      <w:r w:rsidR="007B22BD" w:rsidRPr="007B22BD">
        <w:rPr>
          <w:rFonts w:asciiTheme="minorEastAsia" w:hAnsiTheme="minorEastAsia"/>
          <w:color w:val="000000" w:themeColor="text1"/>
          <w:sz w:val="24"/>
          <w:szCs w:val="24"/>
        </w:rPr>
        <w:t>短い時間の勉強会</w:t>
      </w:r>
      <w:r w:rsidR="007B22BD">
        <w:rPr>
          <w:rFonts w:asciiTheme="minorEastAsia" w:hAnsiTheme="minorEastAsia" w:hint="eastAsia"/>
          <w:color w:val="000000" w:themeColor="text1"/>
          <w:sz w:val="24"/>
          <w:szCs w:val="24"/>
        </w:rPr>
        <w:t>だったため、後日</w:t>
      </w:r>
      <w:r w:rsidR="007B22BD" w:rsidRPr="007B22BD">
        <w:rPr>
          <w:rFonts w:asciiTheme="minorEastAsia" w:hAnsiTheme="minorEastAsia"/>
          <w:color w:val="000000" w:themeColor="text1"/>
          <w:sz w:val="24"/>
          <w:szCs w:val="24"/>
        </w:rPr>
        <w:t>応用編のような勉強会ができたらと考え</w:t>
      </w:r>
      <w:r w:rsidR="005752DC">
        <w:rPr>
          <w:rFonts w:asciiTheme="minorEastAsia" w:hAnsiTheme="minorEastAsia" w:hint="eastAsia"/>
          <w:color w:val="000000" w:themeColor="text1"/>
          <w:sz w:val="24"/>
          <w:szCs w:val="24"/>
        </w:rPr>
        <w:t>て</w:t>
      </w:r>
      <w:r w:rsidR="007B22BD">
        <w:rPr>
          <w:rFonts w:asciiTheme="minorEastAsia" w:hAnsiTheme="minorEastAsia" w:hint="eastAsia"/>
          <w:color w:val="000000" w:themeColor="text1"/>
          <w:sz w:val="24"/>
          <w:szCs w:val="24"/>
        </w:rPr>
        <w:t>いる</w:t>
      </w:r>
      <w:r w:rsidR="007B22BD" w:rsidRPr="007B22BD">
        <w:rPr>
          <w:rFonts w:asciiTheme="minorEastAsia" w:hAnsiTheme="minorEastAsia"/>
          <w:color w:val="000000" w:themeColor="text1"/>
          <w:sz w:val="24"/>
          <w:szCs w:val="24"/>
        </w:rPr>
        <w:t>。</w:t>
      </w:r>
      <w:r w:rsidR="005F0896">
        <w:rPr>
          <w:rFonts w:asciiTheme="minorEastAsia" w:hAnsiTheme="minorEastAsia" w:hint="eastAsia"/>
          <w:color w:val="000000" w:themeColor="text1"/>
          <w:sz w:val="24"/>
          <w:szCs w:val="24"/>
        </w:rPr>
        <w:t>今後</w:t>
      </w:r>
      <w:r w:rsidR="00BF7FB5">
        <w:rPr>
          <w:rFonts w:asciiTheme="minorEastAsia" w:hAnsiTheme="minorEastAsia" w:hint="eastAsia"/>
          <w:color w:val="000000" w:themeColor="text1"/>
          <w:sz w:val="24"/>
          <w:szCs w:val="24"/>
        </w:rPr>
        <w:t>は、</w:t>
      </w:r>
      <w:r w:rsidR="005F0896">
        <w:rPr>
          <w:rFonts w:asciiTheme="minorEastAsia" w:hAnsiTheme="minorEastAsia" w:hint="eastAsia"/>
          <w:color w:val="000000" w:themeColor="text1"/>
          <w:sz w:val="24"/>
          <w:szCs w:val="24"/>
        </w:rPr>
        <w:t>より</w:t>
      </w:r>
      <w:r w:rsidR="008C32A1" w:rsidRPr="009F16D4">
        <w:rPr>
          <w:rFonts w:asciiTheme="minorEastAsia" w:hAnsiTheme="minorEastAsia" w:hint="eastAsia"/>
          <w:color w:val="000000" w:themeColor="text1"/>
          <w:sz w:val="24"/>
          <w:szCs w:val="24"/>
        </w:rPr>
        <w:t>積極的</w:t>
      </w:r>
      <w:r w:rsidR="005F0896">
        <w:rPr>
          <w:rFonts w:asciiTheme="minorEastAsia" w:hAnsiTheme="minorEastAsia" w:hint="eastAsia"/>
          <w:color w:val="000000" w:themeColor="text1"/>
          <w:sz w:val="24"/>
          <w:szCs w:val="24"/>
        </w:rPr>
        <w:t>な</w:t>
      </w:r>
      <w:r w:rsidR="008C32A1" w:rsidRPr="009F16D4">
        <w:rPr>
          <w:rFonts w:asciiTheme="minorEastAsia" w:hAnsiTheme="minorEastAsia" w:hint="eastAsia"/>
          <w:color w:val="000000" w:themeColor="text1"/>
          <w:sz w:val="24"/>
          <w:szCs w:val="24"/>
        </w:rPr>
        <w:t>活用を推進していく</w:t>
      </w:r>
      <w:r w:rsidR="00A30A2C">
        <w:rPr>
          <w:rFonts w:asciiTheme="minorEastAsia" w:hAnsiTheme="minorEastAsia" w:hint="eastAsia"/>
          <w:color w:val="000000" w:themeColor="text1"/>
          <w:sz w:val="24"/>
          <w:szCs w:val="24"/>
        </w:rPr>
        <w:t>。</w:t>
      </w:r>
    </w:p>
    <w:p w14:paraId="2DD1CB41" w14:textId="020009DA" w:rsidR="0061651B" w:rsidRPr="004C01EC" w:rsidRDefault="00EC03C2" w:rsidP="004C01EC">
      <w:pPr>
        <w:pStyle w:val="a3"/>
        <w:numPr>
          <w:ilvl w:val="0"/>
          <w:numId w:val="9"/>
        </w:numPr>
        <w:spacing w:line="500" w:lineRule="exact"/>
        <w:ind w:leftChars="0"/>
        <w:rPr>
          <w:rFonts w:asciiTheme="minorEastAsia" w:hAnsiTheme="minorEastAsia"/>
          <w:color w:val="000000" w:themeColor="text1"/>
          <w:sz w:val="24"/>
          <w:szCs w:val="24"/>
        </w:rPr>
      </w:pPr>
      <w:bookmarkStart w:id="0" w:name="_Hlk186017432"/>
      <w:r w:rsidRPr="0001221F">
        <w:rPr>
          <w:rFonts w:asciiTheme="minorEastAsia" w:hAnsiTheme="minorEastAsia" w:hint="eastAsia"/>
          <w:color w:val="000000" w:themeColor="text1"/>
          <w:sz w:val="24"/>
          <w:szCs w:val="24"/>
        </w:rPr>
        <w:t>流山市成年後見推進センターの実績報告について（報告・評価）</w:t>
      </w:r>
      <w:bookmarkEnd w:id="0"/>
    </w:p>
    <w:p w14:paraId="0D0429AD" w14:textId="7890F75E" w:rsidR="0061651B" w:rsidRPr="008133DF" w:rsidRDefault="007808FF" w:rsidP="0001221F">
      <w:pPr>
        <w:pStyle w:val="a3"/>
        <w:numPr>
          <w:ilvl w:val="0"/>
          <w:numId w:val="20"/>
        </w:numPr>
        <w:spacing w:line="360" w:lineRule="exact"/>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資料５参照）</w:t>
      </w:r>
      <w:r w:rsidR="005752DC">
        <w:rPr>
          <w:rFonts w:asciiTheme="minorEastAsia" w:hAnsiTheme="minorEastAsia" w:hint="eastAsia"/>
          <w:color w:val="000000" w:themeColor="text1"/>
          <w:sz w:val="24"/>
          <w:szCs w:val="24"/>
        </w:rPr>
        <w:t>昨年度</w:t>
      </w:r>
      <w:r>
        <w:rPr>
          <w:rFonts w:asciiTheme="minorEastAsia" w:hAnsiTheme="minorEastAsia" w:hint="eastAsia"/>
          <w:color w:val="000000" w:themeColor="text1"/>
          <w:sz w:val="24"/>
          <w:szCs w:val="24"/>
        </w:rPr>
        <w:t>からの</w:t>
      </w:r>
      <w:r w:rsidR="00581BD5">
        <w:rPr>
          <w:rFonts w:asciiTheme="minorEastAsia" w:hAnsiTheme="minorEastAsia" w:hint="eastAsia"/>
          <w:color w:val="000000" w:themeColor="text1"/>
          <w:sz w:val="24"/>
          <w:szCs w:val="24"/>
        </w:rPr>
        <w:t>大きな</w:t>
      </w:r>
      <w:r>
        <w:rPr>
          <w:rFonts w:asciiTheme="minorEastAsia" w:hAnsiTheme="minorEastAsia" w:hint="eastAsia"/>
          <w:color w:val="000000" w:themeColor="text1"/>
          <w:sz w:val="24"/>
          <w:szCs w:val="24"/>
        </w:rPr>
        <w:t>変更点は、社会福祉士</w:t>
      </w:r>
      <w:r w:rsidR="00581BD5">
        <w:rPr>
          <w:rFonts w:asciiTheme="minorEastAsia" w:hAnsiTheme="minorEastAsia" w:hint="eastAsia"/>
          <w:color w:val="000000" w:themeColor="text1"/>
          <w:sz w:val="24"/>
          <w:szCs w:val="24"/>
        </w:rPr>
        <w:t>１</w:t>
      </w:r>
      <w:r>
        <w:rPr>
          <w:rFonts w:asciiTheme="minorEastAsia" w:hAnsiTheme="minorEastAsia" w:hint="eastAsia"/>
          <w:color w:val="000000" w:themeColor="text1"/>
          <w:sz w:val="24"/>
          <w:szCs w:val="24"/>
        </w:rPr>
        <w:t>名の人員増</w:t>
      </w:r>
      <w:r w:rsidR="00581BD5">
        <w:rPr>
          <w:rFonts w:asciiTheme="minorEastAsia" w:hAnsiTheme="minorEastAsia" w:hint="eastAsia"/>
          <w:color w:val="000000" w:themeColor="text1"/>
          <w:sz w:val="24"/>
          <w:szCs w:val="24"/>
        </w:rPr>
        <w:t>である</w:t>
      </w:r>
      <w:r>
        <w:rPr>
          <w:rFonts w:asciiTheme="minorEastAsia" w:hAnsiTheme="minorEastAsia" w:hint="eastAsia"/>
          <w:color w:val="000000" w:themeColor="text1"/>
          <w:sz w:val="24"/>
          <w:szCs w:val="24"/>
        </w:rPr>
        <w:t>。</w:t>
      </w:r>
      <w:r w:rsidR="0061651B" w:rsidRPr="0001221F">
        <w:rPr>
          <w:rFonts w:asciiTheme="minorEastAsia" w:hAnsiTheme="minorEastAsia"/>
          <w:color w:val="000000" w:themeColor="text1"/>
          <w:sz w:val="24"/>
          <w:szCs w:val="24"/>
        </w:rPr>
        <w:t>相談件数</w:t>
      </w:r>
      <w:r w:rsidR="00581BD5">
        <w:rPr>
          <w:rFonts w:asciiTheme="minorEastAsia" w:hAnsiTheme="minorEastAsia" w:hint="eastAsia"/>
          <w:color w:val="000000" w:themeColor="text1"/>
          <w:sz w:val="24"/>
          <w:szCs w:val="24"/>
        </w:rPr>
        <w:t>は、</w:t>
      </w:r>
      <w:r>
        <w:rPr>
          <w:rFonts w:asciiTheme="minorEastAsia" w:hAnsiTheme="minorEastAsia" w:hint="eastAsia"/>
          <w:color w:val="000000" w:themeColor="text1"/>
          <w:sz w:val="24"/>
          <w:szCs w:val="24"/>
        </w:rPr>
        <w:t>11月現在で昨年1年分の件数と同程度になっており大きく増加している</w:t>
      </w:r>
      <w:r w:rsidR="0061651B" w:rsidRPr="0001221F">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年に1回開催している</w:t>
      </w:r>
      <w:r w:rsidR="0061651B" w:rsidRPr="0001221F">
        <w:rPr>
          <w:rFonts w:asciiTheme="minorEastAsia" w:hAnsiTheme="minorEastAsia"/>
          <w:color w:val="000000" w:themeColor="text1"/>
          <w:sz w:val="24"/>
          <w:szCs w:val="24"/>
        </w:rPr>
        <w:t>市民向け講演会</w:t>
      </w:r>
      <w:r>
        <w:rPr>
          <w:rFonts w:asciiTheme="minorEastAsia" w:hAnsiTheme="minorEastAsia" w:hint="eastAsia"/>
          <w:color w:val="000000" w:themeColor="text1"/>
          <w:sz w:val="24"/>
          <w:szCs w:val="24"/>
        </w:rPr>
        <w:t>では、</w:t>
      </w:r>
      <w:r w:rsidR="0061651B" w:rsidRPr="0001221F">
        <w:rPr>
          <w:rFonts w:asciiTheme="minorEastAsia" w:hAnsiTheme="minorEastAsia"/>
          <w:color w:val="000000" w:themeColor="text1"/>
          <w:sz w:val="24"/>
          <w:szCs w:val="24"/>
        </w:rPr>
        <w:t>漫才師</w:t>
      </w:r>
      <w:r>
        <w:rPr>
          <w:rFonts w:asciiTheme="minorEastAsia" w:hAnsiTheme="minorEastAsia" w:hint="eastAsia"/>
          <w:color w:val="000000" w:themeColor="text1"/>
          <w:sz w:val="24"/>
          <w:szCs w:val="24"/>
        </w:rPr>
        <w:t>の講師を迎え好評を得た</w:t>
      </w:r>
      <w:r w:rsidR="0061651B" w:rsidRPr="0001221F">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講演会後行われた講師による当センターへのインタビューの様子がYouTubeで公開されている。</w:t>
      </w:r>
      <w:r w:rsidR="0061651B" w:rsidRPr="0001221F">
        <w:rPr>
          <w:rFonts w:asciiTheme="minorEastAsia" w:hAnsiTheme="minorEastAsia"/>
          <w:color w:val="000000" w:themeColor="text1"/>
          <w:sz w:val="24"/>
          <w:szCs w:val="24"/>
        </w:rPr>
        <w:t>出前講座</w:t>
      </w:r>
      <w:r>
        <w:rPr>
          <w:rFonts w:asciiTheme="minorEastAsia" w:hAnsiTheme="minorEastAsia" w:hint="eastAsia"/>
          <w:color w:val="000000" w:themeColor="text1"/>
          <w:sz w:val="24"/>
          <w:szCs w:val="24"/>
        </w:rPr>
        <w:t>については、</w:t>
      </w:r>
      <w:r w:rsidR="0001221F" w:rsidRPr="0001221F">
        <w:rPr>
          <w:rFonts w:asciiTheme="minorEastAsia" w:hAnsiTheme="minorEastAsia" w:hint="eastAsia"/>
          <w:color w:val="000000" w:themeColor="text1"/>
          <w:sz w:val="24"/>
          <w:szCs w:val="24"/>
        </w:rPr>
        <w:t>社会福祉士</w:t>
      </w:r>
      <w:r>
        <w:rPr>
          <w:rFonts w:asciiTheme="minorEastAsia" w:hAnsiTheme="minorEastAsia" w:hint="eastAsia"/>
          <w:color w:val="000000" w:themeColor="text1"/>
          <w:sz w:val="24"/>
          <w:szCs w:val="24"/>
        </w:rPr>
        <w:t>の増員の効果で昨年の</w:t>
      </w:r>
      <w:r w:rsidR="0061651B" w:rsidRPr="0001221F">
        <w:rPr>
          <w:rFonts w:asciiTheme="minorEastAsia" w:hAnsiTheme="minorEastAsia"/>
          <w:color w:val="000000" w:themeColor="text1"/>
          <w:sz w:val="24"/>
          <w:szCs w:val="24"/>
        </w:rPr>
        <w:t>倍</w:t>
      </w:r>
      <w:r w:rsidR="00960E46">
        <w:rPr>
          <w:rFonts w:asciiTheme="minorEastAsia" w:hAnsiTheme="minorEastAsia" w:hint="eastAsia"/>
          <w:color w:val="000000" w:themeColor="text1"/>
          <w:sz w:val="24"/>
          <w:szCs w:val="24"/>
        </w:rPr>
        <w:t>程度の</w:t>
      </w:r>
      <w:r w:rsidR="0061651B" w:rsidRPr="0001221F">
        <w:rPr>
          <w:rFonts w:asciiTheme="minorEastAsia" w:hAnsiTheme="minorEastAsia"/>
          <w:color w:val="000000" w:themeColor="text1"/>
          <w:sz w:val="24"/>
          <w:szCs w:val="24"/>
        </w:rPr>
        <w:t>開催</w:t>
      </w:r>
      <w:r w:rsidR="00BF7FB5">
        <w:rPr>
          <w:rFonts w:asciiTheme="minorEastAsia" w:hAnsiTheme="minorEastAsia" w:hint="eastAsia"/>
          <w:color w:val="000000" w:themeColor="text1"/>
          <w:sz w:val="24"/>
          <w:szCs w:val="24"/>
        </w:rPr>
        <w:t>が</w:t>
      </w:r>
      <w:r w:rsidR="0061651B" w:rsidRPr="0001221F">
        <w:rPr>
          <w:rFonts w:asciiTheme="minorEastAsia" w:hAnsiTheme="minorEastAsia"/>
          <w:color w:val="000000" w:themeColor="text1"/>
          <w:sz w:val="24"/>
          <w:szCs w:val="24"/>
        </w:rPr>
        <w:t>見込</w:t>
      </w:r>
      <w:r w:rsidR="00960E46">
        <w:rPr>
          <w:rFonts w:asciiTheme="minorEastAsia" w:hAnsiTheme="minorEastAsia" w:hint="eastAsia"/>
          <w:color w:val="000000" w:themeColor="text1"/>
          <w:sz w:val="24"/>
          <w:szCs w:val="24"/>
        </w:rPr>
        <w:t>める。</w:t>
      </w:r>
    </w:p>
    <w:p w14:paraId="01B06150" w14:textId="5154CEA6" w:rsidR="002947BE" w:rsidRDefault="000D3D87" w:rsidP="004F35B3">
      <w:pPr>
        <w:pStyle w:val="a3"/>
        <w:numPr>
          <w:ilvl w:val="0"/>
          <w:numId w:val="20"/>
        </w:numPr>
        <w:spacing w:line="360" w:lineRule="exact"/>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申立て支援</w:t>
      </w:r>
      <w:r w:rsidR="00F14731">
        <w:rPr>
          <w:rFonts w:asciiTheme="minorEastAsia" w:hAnsiTheme="minorEastAsia" w:hint="eastAsia"/>
          <w:color w:val="000000" w:themeColor="text1"/>
          <w:sz w:val="24"/>
          <w:szCs w:val="24"/>
        </w:rPr>
        <w:t>について、</w:t>
      </w:r>
      <w:r>
        <w:rPr>
          <w:rFonts w:asciiTheme="minorEastAsia" w:hAnsiTheme="minorEastAsia" w:hint="eastAsia"/>
          <w:color w:val="000000" w:themeColor="text1"/>
          <w:sz w:val="24"/>
          <w:szCs w:val="24"/>
        </w:rPr>
        <w:t>特に親族申立ての支援は重要</w:t>
      </w:r>
      <w:r w:rsidR="00F14731">
        <w:rPr>
          <w:rFonts w:asciiTheme="minorEastAsia" w:hAnsiTheme="minorEastAsia" w:hint="eastAsia"/>
          <w:color w:val="000000" w:themeColor="text1"/>
          <w:sz w:val="24"/>
          <w:szCs w:val="24"/>
        </w:rPr>
        <w:t>で、専門職に依頼せずとも成年後見推進センターで支援できることが望ましい</w:t>
      </w:r>
      <w:r w:rsidR="002947BE">
        <w:rPr>
          <w:rFonts w:asciiTheme="minorEastAsia" w:hAnsiTheme="minorEastAsia" w:hint="eastAsia"/>
          <w:color w:val="000000" w:themeColor="text1"/>
          <w:sz w:val="24"/>
          <w:szCs w:val="24"/>
        </w:rPr>
        <w:t>。しかし</w:t>
      </w:r>
      <w:r w:rsidR="00F14731">
        <w:rPr>
          <w:rFonts w:asciiTheme="minorEastAsia" w:hAnsiTheme="minorEastAsia" w:hint="eastAsia"/>
          <w:color w:val="000000" w:themeColor="text1"/>
          <w:sz w:val="24"/>
          <w:szCs w:val="24"/>
        </w:rPr>
        <w:t>現状は専門職に繋いでいるケースがほとんど</w:t>
      </w:r>
      <w:r w:rsidR="004F35B3">
        <w:rPr>
          <w:rFonts w:asciiTheme="minorEastAsia" w:hAnsiTheme="minorEastAsia" w:hint="eastAsia"/>
          <w:color w:val="000000" w:themeColor="text1"/>
          <w:sz w:val="24"/>
          <w:szCs w:val="24"/>
        </w:rPr>
        <w:t>で、センターの業務としては不十分な部分だと考えられる。</w:t>
      </w:r>
    </w:p>
    <w:p w14:paraId="2D14E784" w14:textId="0BC0E0C1" w:rsidR="004F35B3" w:rsidRDefault="002947BE" w:rsidP="004F35B3">
      <w:pPr>
        <w:pStyle w:val="a3"/>
        <w:numPr>
          <w:ilvl w:val="0"/>
          <w:numId w:val="20"/>
        </w:numPr>
        <w:spacing w:line="360" w:lineRule="exact"/>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申立て支援は、</w:t>
      </w:r>
      <w:r w:rsidR="004F35B3" w:rsidRPr="004F35B3">
        <w:rPr>
          <w:rFonts w:asciiTheme="minorEastAsia" w:hAnsiTheme="minorEastAsia" w:hint="eastAsia"/>
          <w:color w:val="000000" w:themeColor="text1"/>
          <w:sz w:val="24"/>
          <w:szCs w:val="24"/>
        </w:rPr>
        <w:t>実際に申立てが出来ているのかが</w:t>
      </w:r>
      <w:r w:rsidR="004F35B3">
        <w:rPr>
          <w:rFonts w:asciiTheme="minorEastAsia" w:hAnsiTheme="minorEastAsia" w:hint="eastAsia"/>
          <w:color w:val="000000" w:themeColor="text1"/>
          <w:sz w:val="24"/>
          <w:szCs w:val="24"/>
        </w:rPr>
        <w:t>重要</w:t>
      </w:r>
      <w:r w:rsidR="004F35B3" w:rsidRPr="004F35B3">
        <w:rPr>
          <w:rFonts w:asciiTheme="minorEastAsia" w:hAnsiTheme="minorEastAsia" w:hint="eastAsia"/>
          <w:color w:val="000000" w:themeColor="text1"/>
          <w:sz w:val="24"/>
          <w:szCs w:val="24"/>
        </w:rPr>
        <w:t>で、申立てが必要で行いたい</w:t>
      </w:r>
      <w:r w:rsidR="00581BD5">
        <w:rPr>
          <w:rFonts w:asciiTheme="minorEastAsia" w:hAnsiTheme="minorEastAsia" w:hint="eastAsia"/>
          <w:color w:val="000000" w:themeColor="text1"/>
          <w:sz w:val="24"/>
          <w:szCs w:val="24"/>
        </w:rPr>
        <w:t>とされているにも</w:t>
      </w:r>
      <w:r w:rsidR="004F35B3" w:rsidRPr="004F35B3">
        <w:rPr>
          <w:rFonts w:asciiTheme="minorEastAsia" w:hAnsiTheme="minorEastAsia" w:hint="eastAsia"/>
          <w:color w:val="000000" w:themeColor="text1"/>
          <w:sz w:val="24"/>
          <w:szCs w:val="24"/>
        </w:rPr>
        <w:t>関わらず申立てに至ってないのであれば大きな問題である。説明することによって自身で出来る方であればやっていただく。書類の用意</w:t>
      </w:r>
      <w:r w:rsidR="00BF7FB5">
        <w:rPr>
          <w:rFonts w:asciiTheme="minorEastAsia" w:hAnsiTheme="minorEastAsia" w:hint="eastAsia"/>
          <w:color w:val="000000" w:themeColor="text1"/>
          <w:sz w:val="24"/>
          <w:szCs w:val="24"/>
        </w:rPr>
        <w:t>や</w:t>
      </w:r>
      <w:r w:rsidR="004F35B3" w:rsidRPr="004F35B3">
        <w:rPr>
          <w:rFonts w:asciiTheme="minorEastAsia" w:hAnsiTheme="minorEastAsia" w:hint="eastAsia"/>
          <w:color w:val="000000" w:themeColor="text1"/>
          <w:sz w:val="24"/>
          <w:szCs w:val="24"/>
        </w:rPr>
        <w:t>具体的な書類の書き方などであれば家庭裁判所に</w:t>
      </w:r>
      <w:r w:rsidR="00581BD5">
        <w:rPr>
          <w:rFonts w:asciiTheme="minorEastAsia" w:hAnsiTheme="minorEastAsia" w:hint="eastAsia"/>
          <w:color w:val="000000" w:themeColor="text1"/>
          <w:sz w:val="24"/>
          <w:szCs w:val="24"/>
        </w:rPr>
        <w:t>案内</w:t>
      </w:r>
      <w:r>
        <w:rPr>
          <w:rFonts w:asciiTheme="minorEastAsia" w:hAnsiTheme="minorEastAsia" w:hint="eastAsia"/>
          <w:color w:val="000000" w:themeColor="text1"/>
          <w:sz w:val="24"/>
          <w:szCs w:val="24"/>
        </w:rPr>
        <w:t>する</w:t>
      </w:r>
      <w:r w:rsidR="004F35B3" w:rsidRPr="004F35B3">
        <w:rPr>
          <w:rFonts w:asciiTheme="minorEastAsia" w:hAnsiTheme="minorEastAsia" w:hint="eastAsia"/>
          <w:color w:val="000000" w:themeColor="text1"/>
          <w:sz w:val="24"/>
          <w:szCs w:val="24"/>
        </w:rPr>
        <w:t>。自分ではどう書けば良いのか分からないなど</w:t>
      </w:r>
      <w:r w:rsidR="00BF7FB5">
        <w:rPr>
          <w:rFonts w:asciiTheme="minorEastAsia" w:hAnsiTheme="minorEastAsia" w:hint="eastAsia"/>
          <w:color w:val="000000" w:themeColor="text1"/>
          <w:sz w:val="24"/>
          <w:szCs w:val="24"/>
        </w:rPr>
        <w:t>の</w:t>
      </w:r>
      <w:r w:rsidR="004F35B3" w:rsidRPr="004F35B3">
        <w:rPr>
          <w:rFonts w:asciiTheme="minorEastAsia" w:hAnsiTheme="minorEastAsia" w:hint="eastAsia"/>
          <w:color w:val="000000" w:themeColor="text1"/>
          <w:sz w:val="24"/>
          <w:szCs w:val="24"/>
        </w:rPr>
        <w:t>問題があれば専門職に</w:t>
      </w:r>
      <w:r>
        <w:rPr>
          <w:rFonts w:asciiTheme="minorEastAsia" w:hAnsiTheme="minorEastAsia" w:hint="eastAsia"/>
          <w:color w:val="000000" w:themeColor="text1"/>
          <w:sz w:val="24"/>
          <w:szCs w:val="24"/>
        </w:rPr>
        <w:t>繋げる</w:t>
      </w:r>
      <w:r w:rsidR="004F35B3" w:rsidRPr="004F35B3">
        <w:rPr>
          <w:rFonts w:asciiTheme="minorEastAsia" w:hAnsiTheme="minorEastAsia" w:hint="eastAsia"/>
          <w:color w:val="000000" w:themeColor="text1"/>
          <w:sz w:val="24"/>
          <w:szCs w:val="24"/>
        </w:rPr>
        <w:t>という</w:t>
      </w:r>
      <w:r w:rsidR="00BF7FB5">
        <w:rPr>
          <w:rFonts w:asciiTheme="minorEastAsia" w:hAnsiTheme="minorEastAsia" w:hint="eastAsia"/>
          <w:color w:val="000000" w:themeColor="text1"/>
          <w:sz w:val="24"/>
          <w:szCs w:val="24"/>
        </w:rPr>
        <w:t>『</w:t>
      </w:r>
      <w:r w:rsidR="004F35B3" w:rsidRPr="004F35B3">
        <w:rPr>
          <w:rFonts w:asciiTheme="minorEastAsia" w:hAnsiTheme="minorEastAsia" w:hint="eastAsia"/>
          <w:color w:val="000000" w:themeColor="text1"/>
          <w:sz w:val="24"/>
          <w:szCs w:val="24"/>
        </w:rPr>
        <w:t>割り振り</w:t>
      </w:r>
      <w:r w:rsidR="00BF7FB5">
        <w:rPr>
          <w:rFonts w:asciiTheme="minorEastAsia" w:hAnsiTheme="minorEastAsia" w:hint="eastAsia"/>
          <w:color w:val="000000" w:themeColor="text1"/>
          <w:sz w:val="24"/>
          <w:szCs w:val="24"/>
        </w:rPr>
        <w:t>』</w:t>
      </w:r>
      <w:r w:rsidR="004F35B3" w:rsidRPr="004F35B3">
        <w:rPr>
          <w:rFonts w:asciiTheme="minorEastAsia" w:hAnsiTheme="minorEastAsia" w:hint="eastAsia"/>
          <w:color w:val="000000" w:themeColor="text1"/>
          <w:sz w:val="24"/>
          <w:szCs w:val="24"/>
        </w:rPr>
        <w:t>を適切にすることが</w:t>
      </w:r>
      <w:r w:rsidR="004F35B3">
        <w:rPr>
          <w:rFonts w:asciiTheme="minorEastAsia" w:hAnsiTheme="minorEastAsia" w:hint="eastAsia"/>
          <w:color w:val="000000" w:themeColor="text1"/>
          <w:sz w:val="24"/>
          <w:szCs w:val="24"/>
        </w:rPr>
        <w:t>求められる</w:t>
      </w:r>
      <w:r w:rsidR="004F35B3" w:rsidRPr="004F35B3">
        <w:rPr>
          <w:rFonts w:asciiTheme="minorEastAsia" w:hAnsiTheme="minorEastAsia" w:hint="eastAsia"/>
          <w:color w:val="000000" w:themeColor="text1"/>
          <w:sz w:val="24"/>
          <w:szCs w:val="24"/>
        </w:rPr>
        <w:t>。</w:t>
      </w:r>
    </w:p>
    <w:p w14:paraId="5A9A8F6C" w14:textId="43697DCF" w:rsidR="008A1F82" w:rsidRPr="004F35B3" w:rsidRDefault="008A1F82" w:rsidP="004F35B3">
      <w:pPr>
        <w:pStyle w:val="a3"/>
        <w:numPr>
          <w:ilvl w:val="0"/>
          <w:numId w:val="20"/>
        </w:numPr>
        <w:spacing w:line="360" w:lineRule="exact"/>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申立ての時期や候補者をどうするかなど、個々で事情が異なるため申立て支援といっても簡単なものではない。専門職の助言が必要な場合も多く、年６回開催している「成年後見･遺言･相続無料個別相談会」を活用することも有効と思える。なお、相談会は予約が早い段階で埋まっているため、開催数を増やすことも検討</w:t>
      </w:r>
      <w:r w:rsidR="002947BE">
        <w:rPr>
          <w:rFonts w:asciiTheme="minorEastAsia" w:hAnsiTheme="minorEastAsia" w:hint="eastAsia"/>
          <w:color w:val="000000" w:themeColor="text1"/>
          <w:sz w:val="24"/>
          <w:szCs w:val="24"/>
        </w:rPr>
        <w:t>すべき</w:t>
      </w:r>
      <w:r>
        <w:rPr>
          <w:rFonts w:asciiTheme="minorEastAsia" w:hAnsiTheme="minorEastAsia" w:hint="eastAsia"/>
          <w:color w:val="000000" w:themeColor="text1"/>
          <w:sz w:val="24"/>
          <w:szCs w:val="24"/>
        </w:rPr>
        <w:t>。</w:t>
      </w:r>
    </w:p>
    <w:p w14:paraId="1024DC5D" w14:textId="729AF45C" w:rsidR="0061651B" w:rsidRPr="008A1F82" w:rsidRDefault="008806D5" w:rsidP="008A1F82">
      <w:pPr>
        <w:pStyle w:val="a3"/>
        <w:numPr>
          <w:ilvl w:val="0"/>
          <w:numId w:val="20"/>
        </w:numPr>
        <w:spacing w:line="360" w:lineRule="exact"/>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申立てに関する「相談」と「支援」を分けて考えた方が良い。問い合わせで終わるケースもあるため、支援を要する相談の数が求められる。また、</w:t>
      </w:r>
      <w:r w:rsidRPr="008806D5">
        <w:rPr>
          <w:rFonts w:asciiTheme="minorEastAsia" w:hAnsiTheme="minorEastAsia" w:hint="eastAsia"/>
          <w:color w:val="000000" w:themeColor="text1"/>
          <w:sz w:val="24"/>
          <w:szCs w:val="24"/>
        </w:rPr>
        <w:t>申立て支援の中でも士業につなげたケースと、中核機関で</w:t>
      </w:r>
      <w:r>
        <w:rPr>
          <w:rFonts w:asciiTheme="minorEastAsia" w:hAnsiTheme="minorEastAsia" w:hint="eastAsia"/>
          <w:color w:val="000000" w:themeColor="text1"/>
          <w:sz w:val="24"/>
          <w:szCs w:val="24"/>
        </w:rPr>
        <w:t>支援した</w:t>
      </w:r>
      <w:r w:rsidRPr="008806D5">
        <w:rPr>
          <w:rFonts w:asciiTheme="minorEastAsia" w:hAnsiTheme="minorEastAsia" w:hint="eastAsia"/>
          <w:color w:val="000000" w:themeColor="text1"/>
          <w:sz w:val="24"/>
          <w:szCs w:val="24"/>
        </w:rPr>
        <w:t>ケース</w:t>
      </w:r>
      <w:r w:rsidR="008A1F82">
        <w:rPr>
          <w:rFonts w:asciiTheme="minorEastAsia" w:hAnsiTheme="minorEastAsia" w:hint="eastAsia"/>
          <w:color w:val="000000" w:themeColor="text1"/>
          <w:sz w:val="24"/>
          <w:szCs w:val="24"/>
        </w:rPr>
        <w:t>、実際に申立てに至ったケースの</w:t>
      </w:r>
      <w:r w:rsidRPr="008806D5">
        <w:rPr>
          <w:rFonts w:asciiTheme="minorEastAsia" w:hAnsiTheme="minorEastAsia" w:hint="eastAsia"/>
          <w:color w:val="000000" w:themeColor="text1"/>
          <w:sz w:val="24"/>
          <w:szCs w:val="24"/>
        </w:rPr>
        <w:t>カウントが出来ると</w:t>
      </w:r>
      <w:r>
        <w:rPr>
          <w:rFonts w:asciiTheme="minorEastAsia" w:hAnsiTheme="minorEastAsia" w:hint="eastAsia"/>
          <w:color w:val="000000" w:themeColor="text1"/>
          <w:sz w:val="24"/>
          <w:szCs w:val="24"/>
        </w:rPr>
        <w:t>良い。</w:t>
      </w:r>
    </w:p>
    <w:p w14:paraId="152C7E59" w14:textId="34B4D74B" w:rsidR="000C504C" w:rsidRPr="000C504C" w:rsidRDefault="008A1F82" w:rsidP="000C504C">
      <w:pPr>
        <w:pStyle w:val="a3"/>
        <w:numPr>
          <w:ilvl w:val="0"/>
          <w:numId w:val="20"/>
        </w:numPr>
        <w:spacing w:line="360" w:lineRule="exact"/>
        <w:ind w:leftChars="0"/>
        <w:rPr>
          <w:rFonts w:asciiTheme="minorEastAsia" w:hAnsiTheme="minorEastAsia"/>
          <w:color w:val="000000" w:themeColor="text1"/>
          <w:sz w:val="24"/>
          <w:szCs w:val="24"/>
        </w:rPr>
      </w:pPr>
      <w:r w:rsidRPr="008A1F82">
        <w:rPr>
          <w:rFonts w:asciiTheme="minorEastAsia" w:hAnsiTheme="minorEastAsia" w:hint="eastAsia"/>
          <w:color w:val="000000" w:themeColor="text1"/>
          <w:sz w:val="24"/>
          <w:szCs w:val="24"/>
        </w:rPr>
        <w:t>＜千葉家庭裁判所松戸支部より＞家庭裁判所での手続案内は、</w:t>
      </w:r>
      <w:r w:rsidRPr="008A1F82">
        <w:rPr>
          <w:rFonts w:asciiTheme="minorEastAsia" w:hAnsiTheme="minorEastAsia"/>
          <w:color w:val="000000" w:themeColor="text1"/>
          <w:sz w:val="24"/>
          <w:szCs w:val="24"/>
        </w:rPr>
        <w:t>DVD</w:t>
      </w:r>
      <w:r w:rsidR="000C504C">
        <w:rPr>
          <w:rFonts w:asciiTheme="minorEastAsia" w:hAnsiTheme="minorEastAsia" w:hint="eastAsia"/>
          <w:color w:val="000000" w:themeColor="text1"/>
          <w:sz w:val="24"/>
          <w:szCs w:val="24"/>
        </w:rPr>
        <w:t>の</w:t>
      </w:r>
      <w:r w:rsidRPr="008A1F82">
        <w:rPr>
          <w:rFonts w:asciiTheme="minorEastAsia" w:hAnsiTheme="minorEastAsia"/>
          <w:color w:val="000000" w:themeColor="text1"/>
          <w:sz w:val="24"/>
          <w:szCs w:val="24"/>
        </w:rPr>
        <w:t>視聴</w:t>
      </w:r>
      <w:r w:rsidR="000C504C">
        <w:rPr>
          <w:rFonts w:asciiTheme="minorEastAsia" w:hAnsiTheme="minorEastAsia" w:hint="eastAsia"/>
          <w:color w:val="000000" w:themeColor="text1"/>
          <w:sz w:val="24"/>
          <w:szCs w:val="24"/>
        </w:rPr>
        <w:t>により</w:t>
      </w:r>
      <w:r w:rsidRPr="008A1F82">
        <w:rPr>
          <w:rFonts w:asciiTheme="minorEastAsia" w:hAnsiTheme="minorEastAsia"/>
          <w:color w:val="000000" w:themeColor="text1"/>
          <w:sz w:val="24"/>
          <w:szCs w:val="24"/>
        </w:rPr>
        <w:t>制度を理解し</w:t>
      </w:r>
      <w:r w:rsidR="000C504C">
        <w:rPr>
          <w:rFonts w:asciiTheme="minorEastAsia" w:hAnsiTheme="minorEastAsia" w:hint="eastAsia"/>
          <w:color w:val="000000" w:themeColor="text1"/>
          <w:sz w:val="24"/>
          <w:szCs w:val="24"/>
        </w:rPr>
        <w:t>ていただいた</w:t>
      </w:r>
      <w:r w:rsidRPr="008A1F82">
        <w:rPr>
          <w:rFonts w:asciiTheme="minorEastAsia" w:hAnsiTheme="minorEastAsia"/>
          <w:color w:val="000000" w:themeColor="text1"/>
          <w:sz w:val="24"/>
          <w:szCs w:val="24"/>
        </w:rPr>
        <w:t>上で、業種</w:t>
      </w:r>
      <w:r w:rsidR="000C504C">
        <w:rPr>
          <w:rFonts w:asciiTheme="minorEastAsia" w:hAnsiTheme="minorEastAsia" w:hint="eastAsia"/>
          <w:color w:val="000000" w:themeColor="text1"/>
          <w:sz w:val="24"/>
          <w:szCs w:val="24"/>
        </w:rPr>
        <w:t>や</w:t>
      </w:r>
      <w:r w:rsidRPr="008A1F82">
        <w:rPr>
          <w:rFonts w:asciiTheme="minorEastAsia" w:hAnsiTheme="minorEastAsia"/>
          <w:color w:val="000000" w:themeColor="text1"/>
          <w:sz w:val="24"/>
          <w:szCs w:val="24"/>
        </w:rPr>
        <w:t>書き方の説明を行っている。</w:t>
      </w:r>
      <w:r w:rsidR="000C504C">
        <w:rPr>
          <w:rFonts w:asciiTheme="minorEastAsia" w:hAnsiTheme="minorEastAsia" w:hint="eastAsia"/>
          <w:color w:val="000000" w:themeColor="text1"/>
          <w:sz w:val="24"/>
          <w:szCs w:val="24"/>
        </w:rPr>
        <w:t>この時点で制度利用を考え直す方が相当数おり、説明は重要だと考えている。</w:t>
      </w:r>
      <w:r w:rsidRPr="008A1F82">
        <w:rPr>
          <w:rFonts w:asciiTheme="minorEastAsia" w:hAnsiTheme="minorEastAsia"/>
          <w:color w:val="000000" w:themeColor="text1"/>
          <w:sz w:val="24"/>
          <w:szCs w:val="24"/>
        </w:rPr>
        <w:t>申請書類の用意は親族で</w:t>
      </w:r>
      <w:r w:rsidR="000C504C">
        <w:rPr>
          <w:rFonts w:asciiTheme="minorEastAsia" w:hAnsiTheme="minorEastAsia" w:hint="eastAsia"/>
          <w:color w:val="000000" w:themeColor="text1"/>
          <w:sz w:val="24"/>
          <w:szCs w:val="24"/>
        </w:rPr>
        <w:t>出来ないことではない</w:t>
      </w:r>
      <w:r w:rsidRPr="008A1F82">
        <w:rPr>
          <w:rFonts w:asciiTheme="minorEastAsia" w:hAnsiTheme="minorEastAsia"/>
          <w:color w:val="000000" w:themeColor="text1"/>
          <w:sz w:val="24"/>
          <w:szCs w:val="24"/>
        </w:rPr>
        <w:t>が、個々の事情</w:t>
      </w:r>
      <w:r w:rsidR="000C504C">
        <w:rPr>
          <w:rFonts w:asciiTheme="minorEastAsia" w:hAnsiTheme="minorEastAsia" w:hint="eastAsia"/>
          <w:color w:val="000000" w:themeColor="text1"/>
          <w:sz w:val="24"/>
          <w:szCs w:val="24"/>
        </w:rPr>
        <w:t>を鑑み</w:t>
      </w:r>
      <w:r w:rsidRPr="008A1F82">
        <w:rPr>
          <w:rFonts w:asciiTheme="minorEastAsia" w:hAnsiTheme="minorEastAsia"/>
          <w:color w:val="000000" w:themeColor="text1"/>
          <w:sz w:val="24"/>
          <w:szCs w:val="24"/>
        </w:rPr>
        <w:t>専門職への相談をお勧めすることがある。申立て</w:t>
      </w:r>
      <w:r w:rsidR="000C504C">
        <w:rPr>
          <w:rFonts w:asciiTheme="minorEastAsia" w:hAnsiTheme="minorEastAsia" w:hint="eastAsia"/>
          <w:color w:val="000000" w:themeColor="text1"/>
          <w:sz w:val="24"/>
          <w:szCs w:val="24"/>
        </w:rPr>
        <w:t>以前</w:t>
      </w:r>
      <w:r w:rsidR="00C327AE">
        <w:rPr>
          <w:rFonts w:asciiTheme="minorEastAsia" w:hAnsiTheme="minorEastAsia" w:hint="eastAsia"/>
          <w:color w:val="000000" w:themeColor="text1"/>
          <w:sz w:val="24"/>
          <w:szCs w:val="24"/>
        </w:rPr>
        <w:t>に解決すべき</w:t>
      </w:r>
      <w:r w:rsidR="000C504C">
        <w:rPr>
          <w:rFonts w:asciiTheme="minorEastAsia" w:hAnsiTheme="minorEastAsia" w:hint="eastAsia"/>
          <w:color w:val="000000" w:themeColor="text1"/>
          <w:sz w:val="24"/>
          <w:szCs w:val="24"/>
        </w:rPr>
        <w:t>問題</w:t>
      </w:r>
      <w:r w:rsidR="00D332E3">
        <w:rPr>
          <w:rFonts w:asciiTheme="minorEastAsia" w:hAnsiTheme="minorEastAsia" w:hint="eastAsia"/>
          <w:color w:val="000000" w:themeColor="text1"/>
          <w:sz w:val="24"/>
          <w:szCs w:val="24"/>
        </w:rPr>
        <w:t>が</w:t>
      </w:r>
      <w:r w:rsidR="000C504C">
        <w:rPr>
          <w:rFonts w:asciiTheme="minorEastAsia" w:hAnsiTheme="minorEastAsia" w:hint="eastAsia"/>
          <w:color w:val="000000" w:themeColor="text1"/>
          <w:sz w:val="24"/>
          <w:szCs w:val="24"/>
        </w:rPr>
        <w:t>あ</w:t>
      </w:r>
      <w:r w:rsidR="00D332E3">
        <w:rPr>
          <w:rFonts w:asciiTheme="minorEastAsia" w:hAnsiTheme="minorEastAsia" w:hint="eastAsia"/>
          <w:color w:val="000000" w:themeColor="text1"/>
          <w:sz w:val="24"/>
          <w:szCs w:val="24"/>
        </w:rPr>
        <w:t>る場合は</w:t>
      </w:r>
      <w:r w:rsidR="000C504C">
        <w:rPr>
          <w:rFonts w:asciiTheme="minorEastAsia" w:hAnsiTheme="minorEastAsia" w:hint="eastAsia"/>
          <w:color w:val="000000" w:themeColor="text1"/>
          <w:sz w:val="24"/>
          <w:szCs w:val="24"/>
        </w:rPr>
        <w:t>、担当の</w:t>
      </w:r>
      <w:r w:rsidRPr="008A1F82">
        <w:rPr>
          <w:rFonts w:asciiTheme="minorEastAsia" w:hAnsiTheme="minorEastAsia"/>
          <w:color w:val="000000" w:themeColor="text1"/>
          <w:sz w:val="24"/>
          <w:szCs w:val="24"/>
        </w:rPr>
        <w:t>地域包括支援センター</w:t>
      </w:r>
      <w:r w:rsidR="000C504C">
        <w:rPr>
          <w:rFonts w:asciiTheme="minorEastAsia" w:hAnsiTheme="minorEastAsia" w:hint="eastAsia"/>
          <w:color w:val="000000" w:themeColor="text1"/>
          <w:sz w:val="24"/>
          <w:szCs w:val="24"/>
        </w:rPr>
        <w:t>への相談を</w:t>
      </w:r>
      <w:r w:rsidRPr="008A1F82">
        <w:rPr>
          <w:rFonts w:asciiTheme="minorEastAsia" w:hAnsiTheme="minorEastAsia"/>
          <w:color w:val="000000" w:themeColor="text1"/>
          <w:sz w:val="24"/>
          <w:szCs w:val="24"/>
        </w:rPr>
        <w:t>案内することが</w:t>
      </w:r>
      <w:r w:rsidR="000C504C">
        <w:rPr>
          <w:rFonts w:asciiTheme="minorEastAsia" w:hAnsiTheme="minorEastAsia" w:hint="eastAsia"/>
          <w:color w:val="000000" w:themeColor="text1"/>
          <w:sz w:val="24"/>
          <w:szCs w:val="24"/>
        </w:rPr>
        <w:t>稀に</w:t>
      </w:r>
      <w:r w:rsidRPr="008A1F82">
        <w:rPr>
          <w:rFonts w:asciiTheme="minorEastAsia" w:hAnsiTheme="minorEastAsia"/>
          <w:color w:val="000000" w:themeColor="text1"/>
          <w:sz w:val="24"/>
          <w:szCs w:val="24"/>
        </w:rPr>
        <w:t>ある。</w:t>
      </w:r>
    </w:p>
    <w:p w14:paraId="623532FB" w14:textId="60B5CE83" w:rsidR="000E1944" w:rsidRPr="00B17C4A" w:rsidRDefault="00EC03C2" w:rsidP="002F3162">
      <w:pPr>
        <w:pStyle w:val="a3"/>
        <w:numPr>
          <w:ilvl w:val="0"/>
          <w:numId w:val="9"/>
        </w:numPr>
        <w:spacing w:line="500" w:lineRule="exact"/>
        <w:ind w:leftChars="0"/>
        <w:rPr>
          <w:rFonts w:asciiTheme="minorEastAsia" w:hAnsiTheme="minorEastAsia"/>
          <w:color w:val="000000" w:themeColor="text1"/>
          <w:sz w:val="24"/>
          <w:szCs w:val="24"/>
        </w:rPr>
      </w:pPr>
      <w:r w:rsidRPr="00B17C4A">
        <w:rPr>
          <w:rFonts w:asciiTheme="minorEastAsia" w:hAnsiTheme="minorEastAsia" w:hint="eastAsia"/>
          <w:color w:val="000000" w:themeColor="text1"/>
          <w:sz w:val="24"/>
          <w:szCs w:val="24"/>
        </w:rPr>
        <w:t>その他、連絡事項</w:t>
      </w:r>
    </w:p>
    <w:p w14:paraId="0FC48D68" w14:textId="3BA03C10" w:rsidR="0061651B" w:rsidRPr="0001221F" w:rsidRDefault="0061651B" w:rsidP="0061651B">
      <w:pPr>
        <w:pStyle w:val="a3"/>
        <w:numPr>
          <w:ilvl w:val="0"/>
          <w:numId w:val="20"/>
        </w:numPr>
        <w:spacing w:line="360" w:lineRule="exact"/>
        <w:ind w:leftChars="0"/>
        <w:rPr>
          <w:rFonts w:asciiTheme="minorEastAsia" w:hAnsiTheme="minorEastAsia"/>
          <w:color w:val="000000" w:themeColor="text1"/>
          <w:sz w:val="24"/>
          <w:szCs w:val="24"/>
        </w:rPr>
      </w:pPr>
      <w:r w:rsidRPr="00B17C4A">
        <w:rPr>
          <w:rFonts w:asciiTheme="minorEastAsia" w:hAnsiTheme="minorEastAsia" w:hint="eastAsia"/>
          <w:color w:val="000000" w:themeColor="text1"/>
          <w:sz w:val="24"/>
          <w:szCs w:val="24"/>
        </w:rPr>
        <w:t>令和７年度の流山市成年後見地域連携ネットワーク会議は年３回の定例会</w:t>
      </w:r>
      <w:r w:rsidR="0029357B" w:rsidRPr="00B17C4A">
        <w:rPr>
          <w:rFonts w:asciiTheme="minorEastAsia" w:hAnsiTheme="minorEastAsia" w:hint="eastAsia"/>
          <w:color w:val="000000" w:themeColor="text1"/>
          <w:sz w:val="24"/>
          <w:szCs w:val="24"/>
        </w:rPr>
        <w:t>と、</w:t>
      </w:r>
      <w:r w:rsidRPr="00B17C4A">
        <w:rPr>
          <w:rFonts w:asciiTheme="minorEastAsia" w:hAnsiTheme="minorEastAsia" w:hint="eastAsia"/>
          <w:color w:val="000000" w:themeColor="text1"/>
          <w:sz w:val="24"/>
          <w:szCs w:val="24"/>
        </w:rPr>
        <w:t>臨時会を必要に応じて開催</w:t>
      </w:r>
      <w:r w:rsidR="0029357B" w:rsidRPr="00B17C4A">
        <w:rPr>
          <w:rFonts w:asciiTheme="minorEastAsia" w:hAnsiTheme="minorEastAsia" w:hint="eastAsia"/>
          <w:color w:val="000000" w:themeColor="text1"/>
          <w:sz w:val="24"/>
          <w:szCs w:val="24"/>
        </w:rPr>
        <w:t>予定</w:t>
      </w:r>
      <w:r w:rsidRPr="00B17C4A">
        <w:rPr>
          <w:rFonts w:asciiTheme="minorEastAsia" w:hAnsiTheme="minorEastAsia" w:hint="eastAsia"/>
          <w:color w:val="000000" w:themeColor="text1"/>
          <w:sz w:val="24"/>
          <w:szCs w:val="24"/>
        </w:rPr>
        <w:t>。当会議の委員は任期１年</w:t>
      </w:r>
      <w:r w:rsidR="0029357B" w:rsidRPr="00B17C4A">
        <w:rPr>
          <w:rFonts w:asciiTheme="minorEastAsia" w:hAnsiTheme="minorEastAsia" w:hint="eastAsia"/>
          <w:color w:val="000000" w:themeColor="text1"/>
          <w:sz w:val="24"/>
          <w:szCs w:val="24"/>
        </w:rPr>
        <w:t>で</w:t>
      </w:r>
      <w:r w:rsidRPr="00B17C4A">
        <w:rPr>
          <w:rFonts w:asciiTheme="minorEastAsia" w:hAnsiTheme="minorEastAsia" w:hint="eastAsia"/>
          <w:color w:val="000000" w:themeColor="text1"/>
          <w:sz w:val="24"/>
          <w:szCs w:val="24"/>
        </w:rPr>
        <w:t>、当会議要綱第５条で委員の再選は妨げ</w:t>
      </w:r>
      <w:r w:rsidRPr="0001221F">
        <w:rPr>
          <w:rFonts w:asciiTheme="minorEastAsia" w:hAnsiTheme="minorEastAsia" w:hint="eastAsia"/>
          <w:color w:val="000000" w:themeColor="text1"/>
          <w:sz w:val="24"/>
          <w:szCs w:val="24"/>
        </w:rPr>
        <w:t>ない</w:t>
      </w:r>
      <w:r w:rsidR="0029357B" w:rsidRPr="0001221F">
        <w:rPr>
          <w:rFonts w:asciiTheme="minorEastAsia" w:hAnsiTheme="minorEastAsia" w:hint="eastAsia"/>
          <w:color w:val="000000" w:themeColor="text1"/>
          <w:sz w:val="24"/>
          <w:szCs w:val="24"/>
        </w:rPr>
        <w:t>としている</w:t>
      </w:r>
      <w:r w:rsidRPr="0001221F">
        <w:rPr>
          <w:rFonts w:asciiTheme="minorEastAsia" w:hAnsiTheme="minorEastAsia" w:hint="eastAsia"/>
          <w:color w:val="000000" w:themeColor="text1"/>
          <w:sz w:val="24"/>
          <w:szCs w:val="24"/>
        </w:rPr>
        <w:t>。</w:t>
      </w:r>
    </w:p>
    <w:p w14:paraId="62CE5BE2" w14:textId="793D27B4" w:rsidR="00B837F9" w:rsidRPr="00B17C4A" w:rsidRDefault="00B17C4A" w:rsidP="00B17C4A">
      <w:pPr>
        <w:pStyle w:val="a3"/>
        <w:numPr>
          <w:ilvl w:val="0"/>
          <w:numId w:val="20"/>
        </w:numPr>
        <w:spacing w:line="360" w:lineRule="exact"/>
        <w:ind w:leftChars="0"/>
        <w:rPr>
          <w:rFonts w:asciiTheme="minorEastAsia" w:hAnsiTheme="minorEastAsia"/>
          <w:color w:val="FF0000"/>
          <w:sz w:val="24"/>
          <w:szCs w:val="24"/>
        </w:rPr>
      </w:pPr>
      <w:r w:rsidRPr="0001221F">
        <w:rPr>
          <w:rFonts w:asciiTheme="minorEastAsia" w:hAnsiTheme="minorEastAsia" w:hint="eastAsia"/>
          <w:color w:val="000000" w:themeColor="text1"/>
          <w:sz w:val="24"/>
          <w:szCs w:val="24"/>
        </w:rPr>
        <w:t>令和６年度流山市</w:t>
      </w:r>
      <w:r w:rsidR="0061651B" w:rsidRPr="0001221F">
        <w:rPr>
          <w:rFonts w:asciiTheme="minorEastAsia" w:hAnsiTheme="minorEastAsia" w:hint="eastAsia"/>
          <w:color w:val="000000" w:themeColor="text1"/>
          <w:sz w:val="24"/>
          <w:szCs w:val="24"/>
        </w:rPr>
        <w:t>専門職対象</w:t>
      </w:r>
      <w:r w:rsidRPr="0001221F">
        <w:rPr>
          <w:rFonts w:asciiTheme="minorEastAsia" w:hAnsiTheme="minorEastAsia" w:hint="eastAsia"/>
          <w:color w:val="000000" w:themeColor="text1"/>
          <w:sz w:val="24"/>
          <w:szCs w:val="24"/>
        </w:rPr>
        <w:t>成年後見制度</w:t>
      </w:r>
      <w:r w:rsidR="0061651B" w:rsidRPr="0001221F">
        <w:rPr>
          <w:rFonts w:asciiTheme="minorEastAsia" w:hAnsiTheme="minorEastAsia" w:hint="eastAsia"/>
          <w:color w:val="000000" w:themeColor="text1"/>
          <w:sz w:val="24"/>
          <w:szCs w:val="24"/>
        </w:rPr>
        <w:t>研修会</w:t>
      </w:r>
      <w:r w:rsidR="002F3162">
        <w:rPr>
          <w:rFonts w:asciiTheme="minorEastAsia" w:hAnsiTheme="minorEastAsia" w:hint="eastAsia"/>
          <w:color w:val="000000" w:themeColor="text1"/>
          <w:sz w:val="24"/>
          <w:szCs w:val="24"/>
        </w:rPr>
        <w:t>を</w:t>
      </w:r>
      <w:r w:rsidR="0061651B" w:rsidRPr="0001221F">
        <w:rPr>
          <w:rFonts w:asciiTheme="minorEastAsia" w:hAnsiTheme="minorEastAsia" w:hint="eastAsia"/>
          <w:color w:val="000000" w:themeColor="text1"/>
          <w:sz w:val="24"/>
          <w:szCs w:val="24"/>
        </w:rPr>
        <w:t>令和７年</w:t>
      </w:r>
      <w:r w:rsidR="00D332E3">
        <w:rPr>
          <w:rFonts w:asciiTheme="minorEastAsia" w:hAnsiTheme="minorEastAsia" w:hint="eastAsia"/>
          <w:color w:val="000000" w:themeColor="text1"/>
          <w:sz w:val="24"/>
          <w:szCs w:val="24"/>
        </w:rPr>
        <w:t>2</w:t>
      </w:r>
      <w:r w:rsidR="0061651B" w:rsidRPr="0001221F">
        <w:rPr>
          <w:rFonts w:asciiTheme="minorEastAsia" w:hAnsiTheme="minorEastAsia" w:hint="eastAsia"/>
          <w:color w:val="000000" w:themeColor="text1"/>
          <w:sz w:val="24"/>
          <w:szCs w:val="24"/>
        </w:rPr>
        <w:t>月</w:t>
      </w:r>
      <w:r w:rsidR="00D332E3">
        <w:rPr>
          <w:rFonts w:asciiTheme="minorEastAsia" w:hAnsiTheme="minorEastAsia" w:hint="eastAsia"/>
          <w:color w:val="000000" w:themeColor="text1"/>
          <w:sz w:val="24"/>
          <w:szCs w:val="24"/>
        </w:rPr>
        <w:t>14</w:t>
      </w:r>
      <w:r w:rsidR="0061651B" w:rsidRPr="0001221F">
        <w:rPr>
          <w:rFonts w:asciiTheme="minorEastAsia" w:hAnsiTheme="minorEastAsia" w:hint="eastAsia"/>
          <w:color w:val="000000" w:themeColor="text1"/>
          <w:sz w:val="24"/>
          <w:szCs w:val="24"/>
        </w:rPr>
        <w:t>日開催予定</w:t>
      </w:r>
      <w:r w:rsidR="0061651B" w:rsidRPr="00B17C4A">
        <w:rPr>
          <w:rFonts w:asciiTheme="minorEastAsia" w:hAnsiTheme="minorEastAsia" w:hint="eastAsia"/>
          <w:color w:val="000000" w:themeColor="text1"/>
          <w:sz w:val="24"/>
          <w:szCs w:val="24"/>
        </w:rPr>
        <w:t>。</w:t>
      </w:r>
      <w:r w:rsidR="0061651B" w:rsidRPr="0001221F">
        <w:rPr>
          <w:rFonts w:asciiTheme="minorEastAsia" w:hAnsiTheme="minorEastAsia" w:hint="eastAsia"/>
          <w:color w:val="000000" w:themeColor="text1"/>
          <w:sz w:val="24"/>
          <w:szCs w:val="24"/>
        </w:rPr>
        <w:t>権利擁護支援が必要な方を把握した際</w:t>
      </w:r>
      <w:r w:rsidR="002F3162">
        <w:rPr>
          <w:rFonts w:asciiTheme="minorEastAsia" w:hAnsiTheme="minorEastAsia" w:hint="eastAsia"/>
          <w:color w:val="000000" w:themeColor="text1"/>
          <w:sz w:val="24"/>
          <w:szCs w:val="24"/>
        </w:rPr>
        <w:t>、</w:t>
      </w:r>
      <w:r w:rsidR="0061651B" w:rsidRPr="0001221F">
        <w:rPr>
          <w:rFonts w:asciiTheme="minorEastAsia" w:hAnsiTheme="minorEastAsia" w:hint="eastAsia"/>
          <w:color w:val="000000" w:themeColor="text1"/>
          <w:sz w:val="24"/>
          <w:szCs w:val="24"/>
        </w:rPr>
        <w:t>スムーズ</w:t>
      </w:r>
      <w:r w:rsidRPr="0001221F">
        <w:rPr>
          <w:rFonts w:asciiTheme="minorEastAsia" w:hAnsiTheme="minorEastAsia" w:hint="eastAsia"/>
          <w:color w:val="000000" w:themeColor="text1"/>
          <w:sz w:val="24"/>
          <w:szCs w:val="24"/>
        </w:rPr>
        <w:t>に</w:t>
      </w:r>
      <w:r w:rsidR="0061651B" w:rsidRPr="0001221F">
        <w:rPr>
          <w:rFonts w:asciiTheme="minorEastAsia" w:hAnsiTheme="minorEastAsia" w:hint="eastAsia"/>
          <w:color w:val="000000" w:themeColor="text1"/>
          <w:sz w:val="24"/>
          <w:szCs w:val="24"/>
        </w:rPr>
        <w:t>チーム支援に繋げ</w:t>
      </w:r>
      <w:r w:rsidR="002F3162">
        <w:rPr>
          <w:rFonts w:asciiTheme="minorEastAsia" w:hAnsiTheme="minorEastAsia" w:hint="eastAsia"/>
          <w:color w:val="000000" w:themeColor="text1"/>
          <w:sz w:val="24"/>
          <w:szCs w:val="24"/>
        </w:rPr>
        <w:t>られる体制整備をテーマとし、近隣の医療機関を主な対象として行う。</w:t>
      </w:r>
      <w:r w:rsidR="0061651B" w:rsidRPr="00B17C4A">
        <w:rPr>
          <w:rFonts w:asciiTheme="minorEastAsia" w:hAnsiTheme="minorEastAsia" w:hint="eastAsia"/>
          <w:color w:val="000000" w:themeColor="text1"/>
          <w:sz w:val="24"/>
          <w:szCs w:val="24"/>
        </w:rPr>
        <w:t>小出</w:t>
      </w:r>
      <w:r w:rsidRPr="00B17C4A">
        <w:rPr>
          <w:rFonts w:asciiTheme="minorEastAsia" w:hAnsiTheme="minorEastAsia" w:hint="eastAsia"/>
          <w:color w:val="000000" w:themeColor="text1"/>
          <w:sz w:val="24"/>
          <w:szCs w:val="24"/>
        </w:rPr>
        <w:t>委員</w:t>
      </w:r>
      <w:r w:rsidR="0061651B" w:rsidRPr="00B17C4A">
        <w:rPr>
          <w:rFonts w:asciiTheme="minorEastAsia" w:hAnsiTheme="minorEastAsia" w:hint="eastAsia"/>
          <w:color w:val="000000" w:themeColor="text1"/>
          <w:sz w:val="24"/>
          <w:szCs w:val="24"/>
        </w:rPr>
        <w:t>に</w:t>
      </w:r>
      <w:r w:rsidRPr="00B17C4A">
        <w:rPr>
          <w:rFonts w:asciiTheme="minorEastAsia" w:hAnsiTheme="minorEastAsia" w:hint="eastAsia"/>
          <w:color w:val="000000" w:themeColor="text1"/>
          <w:sz w:val="24"/>
          <w:szCs w:val="24"/>
        </w:rPr>
        <w:t>講師を依頼</w:t>
      </w:r>
      <w:r w:rsidR="002F3162">
        <w:rPr>
          <w:rFonts w:asciiTheme="minorEastAsia" w:hAnsiTheme="minorEastAsia" w:hint="eastAsia"/>
          <w:color w:val="000000" w:themeColor="text1"/>
          <w:sz w:val="24"/>
          <w:szCs w:val="24"/>
        </w:rPr>
        <w:t>し、</w:t>
      </w:r>
      <w:r w:rsidRPr="00B17C4A">
        <w:rPr>
          <w:rFonts w:asciiTheme="minorEastAsia" w:hAnsiTheme="minorEastAsia" w:hint="eastAsia"/>
          <w:color w:val="000000" w:themeColor="text1"/>
          <w:sz w:val="24"/>
          <w:szCs w:val="24"/>
        </w:rPr>
        <w:t>内諾いただいている。</w:t>
      </w:r>
      <w:r w:rsidR="002F3162">
        <w:rPr>
          <w:rFonts w:asciiTheme="minorEastAsia" w:hAnsiTheme="minorEastAsia" w:hint="eastAsia"/>
          <w:color w:val="000000" w:themeColor="text1"/>
          <w:sz w:val="24"/>
          <w:szCs w:val="24"/>
        </w:rPr>
        <w:t>当ネットワーク会議</w:t>
      </w:r>
      <w:r>
        <w:rPr>
          <w:rFonts w:asciiTheme="minorEastAsia" w:hAnsiTheme="minorEastAsia" w:hint="eastAsia"/>
          <w:sz w:val="24"/>
          <w:szCs w:val="24"/>
        </w:rPr>
        <w:t>委員には</w:t>
      </w:r>
      <w:r w:rsidRPr="00B837F9">
        <w:rPr>
          <w:rFonts w:asciiTheme="minorEastAsia" w:hAnsiTheme="minorEastAsia" w:hint="eastAsia"/>
          <w:sz w:val="24"/>
          <w:szCs w:val="24"/>
        </w:rPr>
        <w:t>参加と周知</w:t>
      </w:r>
      <w:r>
        <w:rPr>
          <w:rFonts w:asciiTheme="minorEastAsia" w:hAnsiTheme="minorEastAsia" w:hint="eastAsia"/>
          <w:sz w:val="24"/>
          <w:szCs w:val="24"/>
        </w:rPr>
        <w:t>について</w:t>
      </w:r>
      <w:r w:rsidRPr="00B837F9">
        <w:rPr>
          <w:rFonts w:asciiTheme="minorEastAsia" w:hAnsiTheme="minorEastAsia" w:hint="eastAsia"/>
          <w:sz w:val="24"/>
          <w:szCs w:val="24"/>
        </w:rPr>
        <w:t>ご協力を</w:t>
      </w:r>
      <w:r>
        <w:rPr>
          <w:rFonts w:asciiTheme="minorEastAsia" w:hAnsiTheme="minorEastAsia" w:hint="eastAsia"/>
          <w:sz w:val="24"/>
          <w:szCs w:val="24"/>
        </w:rPr>
        <w:t>いただきたい。</w:t>
      </w:r>
    </w:p>
    <w:sectPr w:rsidR="00B837F9" w:rsidRPr="00B17C4A" w:rsidSect="004C01EC">
      <w:footerReference w:type="default" r:id="rId7"/>
      <w:pgSz w:w="11906" w:h="16838"/>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0202A" w14:textId="77777777" w:rsidR="00B562A2" w:rsidRDefault="00B562A2" w:rsidP="00006C26">
      <w:r>
        <w:separator/>
      </w:r>
    </w:p>
  </w:endnote>
  <w:endnote w:type="continuationSeparator" w:id="0">
    <w:p w14:paraId="3F0D101C" w14:textId="77777777" w:rsidR="00B562A2" w:rsidRDefault="00B562A2" w:rsidP="0000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2572250"/>
      <w:docPartObj>
        <w:docPartGallery w:val="Page Numbers (Bottom of Page)"/>
        <w:docPartUnique/>
      </w:docPartObj>
    </w:sdtPr>
    <w:sdtEndPr/>
    <w:sdtContent>
      <w:p w14:paraId="5A24DEA9" w14:textId="5B0590C8" w:rsidR="003109B7" w:rsidRDefault="003109B7" w:rsidP="00E52BBE">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43983" w14:textId="77777777" w:rsidR="00B562A2" w:rsidRDefault="00B562A2" w:rsidP="00006C26">
      <w:r>
        <w:separator/>
      </w:r>
    </w:p>
  </w:footnote>
  <w:footnote w:type="continuationSeparator" w:id="0">
    <w:p w14:paraId="5A11264C" w14:textId="77777777" w:rsidR="00B562A2" w:rsidRDefault="00B562A2" w:rsidP="00006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4970"/>
    <w:multiLevelType w:val="hybridMultilevel"/>
    <w:tmpl w:val="4FA49F4C"/>
    <w:lvl w:ilvl="0" w:tplc="10F61392">
      <w:start w:val="2"/>
      <w:numFmt w:val="bullet"/>
      <w:lvlText w:val="※"/>
      <w:lvlJc w:val="left"/>
      <w:pPr>
        <w:ind w:left="687" w:hanging="360"/>
      </w:pPr>
      <w:rPr>
        <w:rFonts w:ascii="游明朝" w:eastAsia="游明朝" w:hAnsi="游明朝" w:cstheme="minorBidi" w:hint="eastAsia"/>
      </w:rPr>
    </w:lvl>
    <w:lvl w:ilvl="1" w:tplc="0409000B" w:tentative="1">
      <w:start w:val="1"/>
      <w:numFmt w:val="bullet"/>
      <w:lvlText w:val=""/>
      <w:lvlJc w:val="left"/>
      <w:pPr>
        <w:ind w:left="1207" w:hanging="440"/>
      </w:pPr>
      <w:rPr>
        <w:rFonts w:ascii="Wingdings" w:hAnsi="Wingdings" w:hint="default"/>
      </w:rPr>
    </w:lvl>
    <w:lvl w:ilvl="2" w:tplc="0409000D" w:tentative="1">
      <w:start w:val="1"/>
      <w:numFmt w:val="bullet"/>
      <w:lvlText w:val=""/>
      <w:lvlJc w:val="left"/>
      <w:pPr>
        <w:ind w:left="1647" w:hanging="440"/>
      </w:pPr>
      <w:rPr>
        <w:rFonts w:ascii="Wingdings" w:hAnsi="Wingdings" w:hint="default"/>
      </w:rPr>
    </w:lvl>
    <w:lvl w:ilvl="3" w:tplc="04090001" w:tentative="1">
      <w:start w:val="1"/>
      <w:numFmt w:val="bullet"/>
      <w:lvlText w:val=""/>
      <w:lvlJc w:val="left"/>
      <w:pPr>
        <w:ind w:left="2087" w:hanging="440"/>
      </w:pPr>
      <w:rPr>
        <w:rFonts w:ascii="Wingdings" w:hAnsi="Wingdings" w:hint="default"/>
      </w:rPr>
    </w:lvl>
    <w:lvl w:ilvl="4" w:tplc="0409000B" w:tentative="1">
      <w:start w:val="1"/>
      <w:numFmt w:val="bullet"/>
      <w:lvlText w:val=""/>
      <w:lvlJc w:val="left"/>
      <w:pPr>
        <w:ind w:left="2527" w:hanging="440"/>
      </w:pPr>
      <w:rPr>
        <w:rFonts w:ascii="Wingdings" w:hAnsi="Wingdings" w:hint="default"/>
      </w:rPr>
    </w:lvl>
    <w:lvl w:ilvl="5" w:tplc="0409000D" w:tentative="1">
      <w:start w:val="1"/>
      <w:numFmt w:val="bullet"/>
      <w:lvlText w:val=""/>
      <w:lvlJc w:val="left"/>
      <w:pPr>
        <w:ind w:left="2967" w:hanging="440"/>
      </w:pPr>
      <w:rPr>
        <w:rFonts w:ascii="Wingdings" w:hAnsi="Wingdings" w:hint="default"/>
      </w:rPr>
    </w:lvl>
    <w:lvl w:ilvl="6" w:tplc="04090001" w:tentative="1">
      <w:start w:val="1"/>
      <w:numFmt w:val="bullet"/>
      <w:lvlText w:val=""/>
      <w:lvlJc w:val="left"/>
      <w:pPr>
        <w:ind w:left="3407" w:hanging="440"/>
      </w:pPr>
      <w:rPr>
        <w:rFonts w:ascii="Wingdings" w:hAnsi="Wingdings" w:hint="default"/>
      </w:rPr>
    </w:lvl>
    <w:lvl w:ilvl="7" w:tplc="0409000B" w:tentative="1">
      <w:start w:val="1"/>
      <w:numFmt w:val="bullet"/>
      <w:lvlText w:val=""/>
      <w:lvlJc w:val="left"/>
      <w:pPr>
        <w:ind w:left="3847" w:hanging="440"/>
      </w:pPr>
      <w:rPr>
        <w:rFonts w:ascii="Wingdings" w:hAnsi="Wingdings" w:hint="default"/>
      </w:rPr>
    </w:lvl>
    <w:lvl w:ilvl="8" w:tplc="0409000D" w:tentative="1">
      <w:start w:val="1"/>
      <w:numFmt w:val="bullet"/>
      <w:lvlText w:val=""/>
      <w:lvlJc w:val="left"/>
      <w:pPr>
        <w:ind w:left="4287" w:hanging="440"/>
      </w:pPr>
      <w:rPr>
        <w:rFonts w:ascii="Wingdings" w:hAnsi="Wingdings" w:hint="default"/>
      </w:rPr>
    </w:lvl>
  </w:abstractNum>
  <w:abstractNum w:abstractNumId="1" w15:restartNumberingAfterBreak="0">
    <w:nsid w:val="0B1E2CC8"/>
    <w:multiLevelType w:val="hybridMultilevel"/>
    <w:tmpl w:val="02364F56"/>
    <w:lvl w:ilvl="0" w:tplc="8D1AB5DA">
      <w:start w:val="1"/>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0BB0C9A"/>
    <w:multiLevelType w:val="hybridMultilevel"/>
    <w:tmpl w:val="FB684E3A"/>
    <w:lvl w:ilvl="0" w:tplc="3ECEEA8E">
      <w:start w:val="1"/>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D25FAC"/>
    <w:multiLevelType w:val="hybridMultilevel"/>
    <w:tmpl w:val="BF12AFFA"/>
    <w:lvl w:ilvl="0" w:tplc="5D668AE4">
      <w:start w:val="4"/>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BF95DD4"/>
    <w:multiLevelType w:val="hybridMultilevel"/>
    <w:tmpl w:val="D25486B8"/>
    <w:lvl w:ilvl="0" w:tplc="8BEA0DCE">
      <w:start w:val="4"/>
      <w:numFmt w:val="bullet"/>
      <w:lvlText w:val="・"/>
      <w:lvlJc w:val="left"/>
      <w:pPr>
        <w:ind w:left="360" w:hanging="360"/>
      </w:pPr>
      <w:rPr>
        <w:rFonts w:ascii="游明朝" w:eastAsia="游明朝" w:hAnsi="游明朝" w:cstheme="minorBidi"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D4D4B33"/>
    <w:multiLevelType w:val="hybridMultilevel"/>
    <w:tmpl w:val="0B1812E6"/>
    <w:lvl w:ilvl="0" w:tplc="8502451E">
      <w:numFmt w:val="bullet"/>
      <w:lvlText w:val="※"/>
      <w:lvlJc w:val="left"/>
      <w:pPr>
        <w:ind w:left="480" w:hanging="360"/>
      </w:pPr>
      <w:rPr>
        <w:rFonts w:ascii="游明朝" w:eastAsia="游明朝" w:hAnsi="游明朝" w:cstheme="minorBidi"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6" w15:restartNumberingAfterBreak="0">
    <w:nsid w:val="230B25ED"/>
    <w:multiLevelType w:val="hybridMultilevel"/>
    <w:tmpl w:val="5C98ABA4"/>
    <w:lvl w:ilvl="0" w:tplc="EE8AC822">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7" w15:restartNumberingAfterBreak="0">
    <w:nsid w:val="26B66119"/>
    <w:multiLevelType w:val="hybridMultilevel"/>
    <w:tmpl w:val="0EE49B2C"/>
    <w:lvl w:ilvl="0" w:tplc="CAE89A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B92EFB"/>
    <w:multiLevelType w:val="hybridMultilevel"/>
    <w:tmpl w:val="078CC5DC"/>
    <w:lvl w:ilvl="0" w:tplc="8418FD1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8C9589A"/>
    <w:multiLevelType w:val="hybridMultilevel"/>
    <w:tmpl w:val="C6DECA7A"/>
    <w:lvl w:ilvl="0" w:tplc="5CDE43CC">
      <w:start w:val="1"/>
      <w:numFmt w:val="bullet"/>
      <w:lvlText w:val="・"/>
      <w:lvlJc w:val="left"/>
      <w:pPr>
        <w:ind w:left="360" w:hanging="360"/>
      </w:pPr>
      <w:rPr>
        <w:rFonts w:ascii="游明朝" w:eastAsia="游明朝" w:hAnsi="游明朝" w:cstheme="minorBidi" w:hint="eastAsia"/>
        <w:color w:val="000000" w:themeColor="text1"/>
        <w:lang w:val="en-US"/>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0" w15:restartNumberingAfterBreak="0">
    <w:nsid w:val="314C5AD5"/>
    <w:multiLevelType w:val="hybridMultilevel"/>
    <w:tmpl w:val="A0B4A7CC"/>
    <w:lvl w:ilvl="0" w:tplc="8D9C393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526438"/>
    <w:multiLevelType w:val="hybridMultilevel"/>
    <w:tmpl w:val="E5628FCC"/>
    <w:lvl w:ilvl="0" w:tplc="EF6E10B6">
      <w:start w:val="5"/>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5827E15"/>
    <w:multiLevelType w:val="hybridMultilevel"/>
    <w:tmpl w:val="2F52DB8A"/>
    <w:lvl w:ilvl="0" w:tplc="D974F1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6ED678A"/>
    <w:multiLevelType w:val="hybridMultilevel"/>
    <w:tmpl w:val="30BCEBE4"/>
    <w:lvl w:ilvl="0" w:tplc="F5FA10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C0C4A48"/>
    <w:multiLevelType w:val="hybridMultilevel"/>
    <w:tmpl w:val="88CA2EF8"/>
    <w:lvl w:ilvl="0" w:tplc="53F8DD36">
      <w:start w:val="1"/>
      <w:numFmt w:val="decimalEnclosedCircle"/>
      <w:lvlText w:val="%1"/>
      <w:lvlJc w:val="left"/>
      <w:pPr>
        <w:ind w:left="502" w:hanging="360"/>
      </w:pPr>
      <w:rPr>
        <w:rFonts w:asciiTheme="minorEastAsia" w:eastAsiaTheme="minorEastAsia" w:hAnsiTheme="minorEastAsia" w:cstheme="minorBidi"/>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5" w15:restartNumberingAfterBreak="0">
    <w:nsid w:val="3C357657"/>
    <w:multiLevelType w:val="hybridMultilevel"/>
    <w:tmpl w:val="76AE51B2"/>
    <w:lvl w:ilvl="0" w:tplc="8F24F23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B16A6E"/>
    <w:multiLevelType w:val="hybridMultilevel"/>
    <w:tmpl w:val="C1B494A0"/>
    <w:lvl w:ilvl="0" w:tplc="62CED568">
      <w:start w:val="1"/>
      <w:numFmt w:val="decimalFullWidth"/>
      <w:lvlText w:val="%1．"/>
      <w:lvlJc w:val="left"/>
      <w:pPr>
        <w:ind w:left="420" w:hanging="420"/>
      </w:pPr>
      <w:rPr>
        <w:rFonts w:hint="default"/>
      </w:rPr>
    </w:lvl>
    <w:lvl w:ilvl="1" w:tplc="4D121280">
      <w:start w:val="1"/>
      <w:numFmt w:val="decimalFullWidth"/>
      <w:lvlText w:val="（%2）"/>
      <w:lvlJc w:val="left"/>
      <w:pPr>
        <w:ind w:left="1140" w:hanging="720"/>
      </w:pPr>
      <w:rPr>
        <w:rFonts w:hint="default"/>
      </w:rPr>
    </w:lvl>
    <w:lvl w:ilvl="2" w:tplc="8D08DAF4">
      <w:start w:val="1"/>
      <w:numFmt w:val="decimalFullWidth"/>
      <w:lvlText w:val="（%3）"/>
      <w:lvlJc w:val="left"/>
      <w:pPr>
        <w:ind w:left="1260" w:hanging="420"/>
      </w:pPr>
      <w:rPr>
        <w:rFonts w:asciiTheme="minorHAnsi" w:eastAsiaTheme="minorEastAsia" w:hAnsiTheme="minorHAnsi" w:cstheme="minorBidi"/>
      </w:rPr>
    </w:lvl>
    <w:lvl w:ilvl="3" w:tplc="DAA48004">
      <w:start w:val="1"/>
      <w:numFmt w:val="decimalFullWidth"/>
      <w:lvlText w:val="%4）"/>
      <w:lvlJc w:val="left"/>
      <w:pPr>
        <w:ind w:left="1980" w:hanging="720"/>
      </w:pPr>
      <w:rPr>
        <w:rFonts w:hint="default"/>
      </w:rPr>
    </w:lvl>
    <w:lvl w:ilvl="4" w:tplc="637C1816">
      <w:start w:val="1"/>
      <w:numFmt w:val="bullet"/>
      <w:lvlText w:val="・"/>
      <w:lvlJc w:val="left"/>
      <w:pPr>
        <w:ind w:left="2040" w:hanging="360"/>
      </w:pPr>
      <w:rPr>
        <w:rFonts w:ascii="游明朝" w:eastAsia="游明朝" w:hAnsi="游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623D92"/>
    <w:multiLevelType w:val="hybridMultilevel"/>
    <w:tmpl w:val="9B660D98"/>
    <w:lvl w:ilvl="0" w:tplc="B00424FE">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B595DA9"/>
    <w:multiLevelType w:val="hybridMultilevel"/>
    <w:tmpl w:val="B564311E"/>
    <w:lvl w:ilvl="0" w:tplc="D6EA86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F2570F"/>
    <w:multiLevelType w:val="hybridMultilevel"/>
    <w:tmpl w:val="A77A78F2"/>
    <w:lvl w:ilvl="0" w:tplc="87F8DE0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9277F4D"/>
    <w:multiLevelType w:val="hybridMultilevel"/>
    <w:tmpl w:val="9580E3DC"/>
    <w:lvl w:ilvl="0" w:tplc="60C6E2E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5F1F645D"/>
    <w:multiLevelType w:val="hybridMultilevel"/>
    <w:tmpl w:val="0580394C"/>
    <w:lvl w:ilvl="0" w:tplc="7DC46F7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1C62F45"/>
    <w:multiLevelType w:val="hybridMultilevel"/>
    <w:tmpl w:val="DF683CD8"/>
    <w:lvl w:ilvl="0" w:tplc="9B582362">
      <w:start w:val="2"/>
      <w:numFmt w:val="bullet"/>
      <w:lvlText w:val="※"/>
      <w:lvlJc w:val="left"/>
      <w:pPr>
        <w:ind w:left="644" w:hanging="360"/>
      </w:pPr>
      <w:rPr>
        <w:rFonts w:ascii="游明朝" w:eastAsia="游明朝" w:hAnsi="游明朝" w:cstheme="minorBidi"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3" w15:restartNumberingAfterBreak="0">
    <w:nsid w:val="64056A81"/>
    <w:multiLevelType w:val="hybridMultilevel"/>
    <w:tmpl w:val="DD603538"/>
    <w:lvl w:ilvl="0" w:tplc="03FA02FE">
      <w:start w:val="1"/>
      <w:numFmt w:val="decimalFullWidth"/>
      <w:lvlText w:val="%1．"/>
      <w:lvlJc w:val="left"/>
      <w:pPr>
        <w:ind w:left="720" w:hanging="720"/>
      </w:pPr>
      <w:rPr>
        <w:rFonts w:hint="default"/>
      </w:rPr>
    </w:lvl>
    <w:lvl w:ilvl="1" w:tplc="107003CC">
      <w:start w:val="1"/>
      <w:numFmt w:val="decimalEnclosedCircle"/>
      <w:lvlText w:val="%2"/>
      <w:lvlJc w:val="left"/>
      <w:pPr>
        <w:ind w:left="360" w:hanging="360"/>
      </w:pPr>
      <w:rPr>
        <w:rFonts w:hint="eastAsia"/>
        <w:u w:val="none"/>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932A8C"/>
    <w:multiLevelType w:val="hybridMultilevel"/>
    <w:tmpl w:val="2CDA2E64"/>
    <w:lvl w:ilvl="0" w:tplc="F5FA29F6">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E1453C4"/>
    <w:multiLevelType w:val="hybridMultilevel"/>
    <w:tmpl w:val="7368DA16"/>
    <w:lvl w:ilvl="0" w:tplc="AE7C60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82E4BE1"/>
    <w:multiLevelType w:val="hybridMultilevel"/>
    <w:tmpl w:val="D2605A88"/>
    <w:lvl w:ilvl="0" w:tplc="C2C0E850">
      <w:start w:val="4"/>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7" w15:restartNumberingAfterBreak="0">
    <w:nsid w:val="7D3B0B02"/>
    <w:multiLevelType w:val="hybridMultilevel"/>
    <w:tmpl w:val="3A5C62F2"/>
    <w:lvl w:ilvl="0" w:tplc="1338AE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21328921">
    <w:abstractNumId w:val="16"/>
  </w:num>
  <w:num w:numId="2" w16cid:durableId="893468246">
    <w:abstractNumId w:val="17"/>
  </w:num>
  <w:num w:numId="3" w16cid:durableId="1880052247">
    <w:abstractNumId w:val="19"/>
  </w:num>
  <w:num w:numId="4" w16cid:durableId="1182621167">
    <w:abstractNumId w:val="13"/>
  </w:num>
  <w:num w:numId="5" w16cid:durableId="617880865">
    <w:abstractNumId w:val="27"/>
  </w:num>
  <w:num w:numId="6" w16cid:durableId="245119671">
    <w:abstractNumId w:val="7"/>
  </w:num>
  <w:num w:numId="7" w16cid:durableId="1393041194">
    <w:abstractNumId w:val="12"/>
  </w:num>
  <w:num w:numId="8" w16cid:durableId="685133918">
    <w:abstractNumId w:val="25"/>
  </w:num>
  <w:num w:numId="9" w16cid:durableId="1141387483">
    <w:abstractNumId w:val="18"/>
  </w:num>
  <w:num w:numId="10" w16cid:durableId="1380320633">
    <w:abstractNumId w:val="20"/>
  </w:num>
  <w:num w:numId="11" w16cid:durableId="926888228">
    <w:abstractNumId w:val="8"/>
  </w:num>
  <w:num w:numId="12" w16cid:durableId="690881466">
    <w:abstractNumId w:val="23"/>
  </w:num>
  <w:num w:numId="13" w16cid:durableId="1415316275">
    <w:abstractNumId w:val="26"/>
  </w:num>
  <w:num w:numId="14" w16cid:durableId="558712357">
    <w:abstractNumId w:val="3"/>
  </w:num>
  <w:num w:numId="15" w16cid:durableId="933128847">
    <w:abstractNumId w:val="1"/>
  </w:num>
  <w:num w:numId="16" w16cid:durableId="900142569">
    <w:abstractNumId w:val="10"/>
  </w:num>
  <w:num w:numId="17" w16cid:durableId="856508378">
    <w:abstractNumId w:val="15"/>
  </w:num>
  <w:num w:numId="18" w16cid:durableId="320625113">
    <w:abstractNumId w:val="2"/>
  </w:num>
  <w:num w:numId="19" w16cid:durableId="1985698400">
    <w:abstractNumId w:val="14"/>
  </w:num>
  <w:num w:numId="20" w16cid:durableId="566232856">
    <w:abstractNumId w:val="9"/>
  </w:num>
  <w:num w:numId="21" w16cid:durableId="1886408272">
    <w:abstractNumId w:val="0"/>
  </w:num>
  <w:num w:numId="22" w16cid:durableId="238754505">
    <w:abstractNumId w:val="22"/>
  </w:num>
  <w:num w:numId="23" w16cid:durableId="1693141858">
    <w:abstractNumId w:val="21"/>
  </w:num>
  <w:num w:numId="24" w16cid:durableId="1049263956">
    <w:abstractNumId w:val="24"/>
  </w:num>
  <w:num w:numId="25" w16cid:durableId="1196119278">
    <w:abstractNumId w:val="6"/>
  </w:num>
  <w:num w:numId="26" w16cid:durableId="1888452564">
    <w:abstractNumId w:val="5"/>
  </w:num>
  <w:num w:numId="27" w16cid:durableId="2561733">
    <w:abstractNumId w:val="4"/>
  </w:num>
  <w:num w:numId="28" w16cid:durableId="6844747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75"/>
    <w:rsid w:val="00006C26"/>
    <w:rsid w:val="00006C8B"/>
    <w:rsid w:val="00007B4A"/>
    <w:rsid w:val="00011C5C"/>
    <w:rsid w:val="0001221F"/>
    <w:rsid w:val="00020868"/>
    <w:rsid w:val="00030C65"/>
    <w:rsid w:val="00032B6D"/>
    <w:rsid w:val="0003325E"/>
    <w:rsid w:val="000345D9"/>
    <w:rsid w:val="00035BD2"/>
    <w:rsid w:val="00041974"/>
    <w:rsid w:val="00041AEF"/>
    <w:rsid w:val="00043E6A"/>
    <w:rsid w:val="000444DB"/>
    <w:rsid w:val="000471F1"/>
    <w:rsid w:val="0005685B"/>
    <w:rsid w:val="00062844"/>
    <w:rsid w:val="0006629A"/>
    <w:rsid w:val="00067BDA"/>
    <w:rsid w:val="00070225"/>
    <w:rsid w:val="0007124F"/>
    <w:rsid w:val="00071B1D"/>
    <w:rsid w:val="000768C4"/>
    <w:rsid w:val="0007701A"/>
    <w:rsid w:val="00080FEB"/>
    <w:rsid w:val="00081DB5"/>
    <w:rsid w:val="00084306"/>
    <w:rsid w:val="00084944"/>
    <w:rsid w:val="000862DD"/>
    <w:rsid w:val="000907A8"/>
    <w:rsid w:val="000950D4"/>
    <w:rsid w:val="000954A9"/>
    <w:rsid w:val="00096761"/>
    <w:rsid w:val="00097168"/>
    <w:rsid w:val="000A18B7"/>
    <w:rsid w:val="000A193A"/>
    <w:rsid w:val="000A1BD2"/>
    <w:rsid w:val="000A260A"/>
    <w:rsid w:val="000A52CE"/>
    <w:rsid w:val="000A7E18"/>
    <w:rsid w:val="000B38ED"/>
    <w:rsid w:val="000B64D6"/>
    <w:rsid w:val="000C275D"/>
    <w:rsid w:val="000C2A39"/>
    <w:rsid w:val="000C2F44"/>
    <w:rsid w:val="000C504C"/>
    <w:rsid w:val="000C57A2"/>
    <w:rsid w:val="000C6251"/>
    <w:rsid w:val="000D3D87"/>
    <w:rsid w:val="000D4155"/>
    <w:rsid w:val="000D77E9"/>
    <w:rsid w:val="000E1944"/>
    <w:rsid w:val="000E764D"/>
    <w:rsid w:val="000F2E76"/>
    <w:rsid w:val="000F368B"/>
    <w:rsid w:val="001016AA"/>
    <w:rsid w:val="00101A94"/>
    <w:rsid w:val="00110ACD"/>
    <w:rsid w:val="00116057"/>
    <w:rsid w:val="00117AC6"/>
    <w:rsid w:val="00122537"/>
    <w:rsid w:val="00122EC3"/>
    <w:rsid w:val="00123140"/>
    <w:rsid w:val="001247BD"/>
    <w:rsid w:val="00125278"/>
    <w:rsid w:val="00130ED9"/>
    <w:rsid w:val="00131910"/>
    <w:rsid w:val="00131F3F"/>
    <w:rsid w:val="00133559"/>
    <w:rsid w:val="00133628"/>
    <w:rsid w:val="00141578"/>
    <w:rsid w:val="00150BB5"/>
    <w:rsid w:val="00160DFB"/>
    <w:rsid w:val="00163A9A"/>
    <w:rsid w:val="00174C43"/>
    <w:rsid w:val="0017768E"/>
    <w:rsid w:val="00182960"/>
    <w:rsid w:val="00184625"/>
    <w:rsid w:val="00186464"/>
    <w:rsid w:val="00190D1A"/>
    <w:rsid w:val="001943DB"/>
    <w:rsid w:val="00195123"/>
    <w:rsid w:val="00195C86"/>
    <w:rsid w:val="00195F18"/>
    <w:rsid w:val="001A1CF3"/>
    <w:rsid w:val="001A31A0"/>
    <w:rsid w:val="001A5EFB"/>
    <w:rsid w:val="001B3838"/>
    <w:rsid w:val="001B426E"/>
    <w:rsid w:val="001B63A7"/>
    <w:rsid w:val="001B6DA2"/>
    <w:rsid w:val="001C52B2"/>
    <w:rsid w:val="001D0928"/>
    <w:rsid w:val="001D158D"/>
    <w:rsid w:val="001D4539"/>
    <w:rsid w:val="001E37E8"/>
    <w:rsid w:val="00200178"/>
    <w:rsid w:val="00204152"/>
    <w:rsid w:val="002050B8"/>
    <w:rsid w:val="00205254"/>
    <w:rsid w:val="00207F9B"/>
    <w:rsid w:val="00212C57"/>
    <w:rsid w:val="002179E9"/>
    <w:rsid w:val="00220503"/>
    <w:rsid w:val="00221BEC"/>
    <w:rsid w:val="002221AF"/>
    <w:rsid w:val="00223406"/>
    <w:rsid w:val="00224661"/>
    <w:rsid w:val="0022705A"/>
    <w:rsid w:val="002405BF"/>
    <w:rsid w:val="00240FA0"/>
    <w:rsid w:val="00250C63"/>
    <w:rsid w:val="002539CA"/>
    <w:rsid w:val="0025620E"/>
    <w:rsid w:val="00265285"/>
    <w:rsid w:val="0027222D"/>
    <w:rsid w:val="002736CF"/>
    <w:rsid w:val="00274C94"/>
    <w:rsid w:val="00275F93"/>
    <w:rsid w:val="002801C8"/>
    <w:rsid w:val="002856FF"/>
    <w:rsid w:val="00285D6B"/>
    <w:rsid w:val="0028672E"/>
    <w:rsid w:val="0028754E"/>
    <w:rsid w:val="00287597"/>
    <w:rsid w:val="0029357B"/>
    <w:rsid w:val="00294477"/>
    <w:rsid w:val="002947BE"/>
    <w:rsid w:val="00295913"/>
    <w:rsid w:val="00295959"/>
    <w:rsid w:val="00296244"/>
    <w:rsid w:val="002A67E4"/>
    <w:rsid w:val="002B0757"/>
    <w:rsid w:val="002B3499"/>
    <w:rsid w:val="002B4D19"/>
    <w:rsid w:val="002B7E26"/>
    <w:rsid w:val="002C0A63"/>
    <w:rsid w:val="002C7219"/>
    <w:rsid w:val="002D0DFE"/>
    <w:rsid w:val="002D38E6"/>
    <w:rsid w:val="002D5E92"/>
    <w:rsid w:val="002F14D0"/>
    <w:rsid w:val="002F2A07"/>
    <w:rsid w:val="002F3162"/>
    <w:rsid w:val="002F7F56"/>
    <w:rsid w:val="00302ECC"/>
    <w:rsid w:val="00306448"/>
    <w:rsid w:val="003109B7"/>
    <w:rsid w:val="00313A7E"/>
    <w:rsid w:val="003157A4"/>
    <w:rsid w:val="00315AFB"/>
    <w:rsid w:val="003275D2"/>
    <w:rsid w:val="0033075D"/>
    <w:rsid w:val="003337A3"/>
    <w:rsid w:val="00343D43"/>
    <w:rsid w:val="00344EFD"/>
    <w:rsid w:val="00346CB8"/>
    <w:rsid w:val="00346EB6"/>
    <w:rsid w:val="00346FF2"/>
    <w:rsid w:val="003568D7"/>
    <w:rsid w:val="003603B6"/>
    <w:rsid w:val="003649E7"/>
    <w:rsid w:val="00366DF2"/>
    <w:rsid w:val="00366FCD"/>
    <w:rsid w:val="00367B39"/>
    <w:rsid w:val="0037018B"/>
    <w:rsid w:val="003704BB"/>
    <w:rsid w:val="003716B6"/>
    <w:rsid w:val="003722BA"/>
    <w:rsid w:val="00374F9B"/>
    <w:rsid w:val="00377363"/>
    <w:rsid w:val="00377EC0"/>
    <w:rsid w:val="00382AAF"/>
    <w:rsid w:val="00383037"/>
    <w:rsid w:val="00385B31"/>
    <w:rsid w:val="00387C7C"/>
    <w:rsid w:val="00391FAE"/>
    <w:rsid w:val="00392092"/>
    <w:rsid w:val="003929AC"/>
    <w:rsid w:val="00392A28"/>
    <w:rsid w:val="00395023"/>
    <w:rsid w:val="0039548A"/>
    <w:rsid w:val="0039634F"/>
    <w:rsid w:val="003A28F9"/>
    <w:rsid w:val="003A46B8"/>
    <w:rsid w:val="003A5BAD"/>
    <w:rsid w:val="003B1D1A"/>
    <w:rsid w:val="003B49F1"/>
    <w:rsid w:val="003C328A"/>
    <w:rsid w:val="003C6257"/>
    <w:rsid w:val="003D3C78"/>
    <w:rsid w:val="003D6440"/>
    <w:rsid w:val="003E54BA"/>
    <w:rsid w:val="003E637B"/>
    <w:rsid w:val="003E69E9"/>
    <w:rsid w:val="003F3865"/>
    <w:rsid w:val="003F48F1"/>
    <w:rsid w:val="003F73C7"/>
    <w:rsid w:val="003F7DF0"/>
    <w:rsid w:val="0040247E"/>
    <w:rsid w:val="00406E03"/>
    <w:rsid w:val="00407E18"/>
    <w:rsid w:val="004134B8"/>
    <w:rsid w:val="00422CFC"/>
    <w:rsid w:val="004267D5"/>
    <w:rsid w:val="0042759D"/>
    <w:rsid w:val="00431AA2"/>
    <w:rsid w:val="004340D1"/>
    <w:rsid w:val="004365F5"/>
    <w:rsid w:val="00445286"/>
    <w:rsid w:val="00453EF0"/>
    <w:rsid w:val="004541CA"/>
    <w:rsid w:val="004564F9"/>
    <w:rsid w:val="004601A2"/>
    <w:rsid w:val="004621E8"/>
    <w:rsid w:val="00464989"/>
    <w:rsid w:val="00465514"/>
    <w:rsid w:val="004710EA"/>
    <w:rsid w:val="00472885"/>
    <w:rsid w:val="0047587A"/>
    <w:rsid w:val="00480B02"/>
    <w:rsid w:val="004834B8"/>
    <w:rsid w:val="00484A7D"/>
    <w:rsid w:val="00485208"/>
    <w:rsid w:val="00490CA3"/>
    <w:rsid w:val="004A278D"/>
    <w:rsid w:val="004A44C1"/>
    <w:rsid w:val="004A5841"/>
    <w:rsid w:val="004A75BA"/>
    <w:rsid w:val="004B0A47"/>
    <w:rsid w:val="004B6D72"/>
    <w:rsid w:val="004C01EC"/>
    <w:rsid w:val="004C779F"/>
    <w:rsid w:val="004D1468"/>
    <w:rsid w:val="004D3C15"/>
    <w:rsid w:val="004D3F96"/>
    <w:rsid w:val="004E05E0"/>
    <w:rsid w:val="004E0A85"/>
    <w:rsid w:val="004E170D"/>
    <w:rsid w:val="004E5CCB"/>
    <w:rsid w:val="004E6A93"/>
    <w:rsid w:val="004F35B3"/>
    <w:rsid w:val="004F378F"/>
    <w:rsid w:val="0050616B"/>
    <w:rsid w:val="00507A79"/>
    <w:rsid w:val="0051047C"/>
    <w:rsid w:val="00511341"/>
    <w:rsid w:val="00517E59"/>
    <w:rsid w:val="005204AC"/>
    <w:rsid w:val="00522C97"/>
    <w:rsid w:val="00522E11"/>
    <w:rsid w:val="00525486"/>
    <w:rsid w:val="005320F6"/>
    <w:rsid w:val="0053219A"/>
    <w:rsid w:val="005343E1"/>
    <w:rsid w:val="00535077"/>
    <w:rsid w:val="00540561"/>
    <w:rsid w:val="00540646"/>
    <w:rsid w:val="00540ECB"/>
    <w:rsid w:val="00553ABE"/>
    <w:rsid w:val="005543C1"/>
    <w:rsid w:val="00560030"/>
    <w:rsid w:val="00564713"/>
    <w:rsid w:val="00566AF2"/>
    <w:rsid w:val="00567C55"/>
    <w:rsid w:val="005752DC"/>
    <w:rsid w:val="0057594B"/>
    <w:rsid w:val="00580E9D"/>
    <w:rsid w:val="005810C9"/>
    <w:rsid w:val="00581BD5"/>
    <w:rsid w:val="00591149"/>
    <w:rsid w:val="00591DEA"/>
    <w:rsid w:val="00594D72"/>
    <w:rsid w:val="00595687"/>
    <w:rsid w:val="0059665B"/>
    <w:rsid w:val="005A4BCD"/>
    <w:rsid w:val="005B2786"/>
    <w:rsid w:val="005B61BE"/>
    <w:rsid w:val="005B76A1"/>
    <w:rsid w:val="005C7ABA"/>
    <w:rsid w:val="005C7C3E"/>
    <w:rsid w:val="005C7CBC"/>
    <w:rsid w:val="005D4830"/>
    <w:rsid w:val="005D5299"/>
    <w:rsid w:val="005D7126"/>
    <w:rsid w:val="005E0443"/>
    <w:rsid w:val="005E1088"/>
    <w:rsid w:val="005E10A0"/>
    <w:rsid w:val="005E191C"/>
    <w:rsid w:val="005E287A"/>
    <w:rsid w:val="005E2BF9"/>
    <w:rsid w:val="005E49A9"/>
    <w:rsid w:val="005E4CB5"/>
    <w:rsid w:val="005F0896"/>
    <w:rsid w:val="005F092F"/>
    <w:rsid w:val="005F1C76"/>
    <w:rsid w:val="005F7A20"/>
    <w:rsid w:val="005F7ED2"/>
    <w:rsid w:val="006030AB"/>
    <w:rsid w:val="00603724"/>
    <w:rsid w:val="00610427"/>
    <w:rsid w:val="00610DA2"/>
    <w:rsid w:val="00611544"/>
    <w:rsid w:val="00615C21"/>
    <w:rsid w:val="0061651B"/>
    <w:rsid w:val="0062398B"/>
    <w:rsid w:val="006242FC"/>
    <w:rsid w:val="00625647"/>
    <w:rsid w:val="00630719"/>
    <w:rsid w:val="006319BF"/>
    <w:rsid w:val="006321B7"/>
    <w:rsid w:val="00646382"/>
    <w:rsid w:val="00646D47"/>
    <w:rsid w:val="00650C9D"/>
    <w:rsid w:val="00651B34"/>
    <w:rsid w:val="00652017"/>
    <w:rsid w:val="00652FDD"/>
    <w:rsid w:val="006543A0"/>
    <w:rsid w:val="00654882"/>
    <w:rsid w:val="006551C2"/>
    <w:rsid w:val="006556FB"/>
    <w:rsid w:val="006561F1"/>
    <w:rsid w:val="006609FD"/>
    <w:rsid w:val="006645A1"/>
    <w:rsid w:val="006700B0"/>
    <w:rsid w:val="00677CBB"/>
    <w:rsid w:val="00681771"/>
    <w:rsid w:val="006830E7"/>
    <w:rsid w:val="00692953"/>
    <w:rsid w:val="00693830"/>
    <w:rsid w:val="0069629C"/>
    <w:rsid w:val="006A3B42"/>
    <w:rsid w:val="006A454D"/>
    <w:rsid w:val="006A7F78"/>
    <w:rsid w:val="006B1437"/>
    <w:rsid w:val="006C1B7B"/>
    <w:rsid w:val="006F0327"/>
    <w:rsid w:val="006F11A0"/>
    <w:rsid w:val="006F1A0F"/>
    <w:rsid w:val="007002BB"/>
    <w:rsid w:val="00702AD5"/>
    <w:rsid w:val="007071E8"/>
    <w:rsid w:val="007107F7"/>
    <w:rsid w:val="00710AEC"/>
    <w:rsid w:val="007114D9"/>
    <w:rsid w:val="00715091"/>
    <w:rsid w:val="007176C6"/>
    <w:rsid w:val="00721E72"/>
    <w:rsid w:val="00724160"/>
    <w:rsid w:val="00725693"/>
    <w:rsid w:val="00730776"/>
    <w:rsid w:val="00734A55"/>
    <w:rsid w:val="00742B71"/>
    <w:rsid w:val="00744C8E"/>
    <w:rsid w:val="00752FB9"/>
    <w:rsid w:val="0076004D"/>
    <w:rsid w:val="00760D25"/>
    <w:rsid w:val="00765418"/>
    <w:rsid w:val="007674F2"/>
    <w:rsid w:val="00767864"/>
    <w:rsid w:val="007734C8"/>
    <w:rsid w:val="00773E30"/>
    <w:rsid w:val="007741FE"/>
    <w:rsid w:val="007808FF"/>
    <w:rsid w:val="00781F90"/>
    <w:rsid w:val="0078211A"/>
    <w:rsid w:val="0078337D"/>
    <w:rsid w:val="007834B7"/>
    <w:rsid w:val="00794833"/>
    <w:rsid w:val="007A1B37"/>
    <w:rsid w:val="007A326E"/>
    <w:rsid w:val="007B05E0"/>
    <w:rsid w:val="007B131E"/>
    <w:rsid w:val="007B22BD"/>
    <w:rsid w:val="007C1D74"/>
    <w:rsid w:val="007C46C7"/>
    <w:rsid w:val="007C4FD2"/>
    <w:rsid w:val="007C5576"/>
    <w:rsid w:val="007C7DA8"/>
    <w:rsid w:val="007D0C20"/>
    <w:rsid w:val="007D15D0"/>
    <w:rsid w:val="007D3904"/>
    <w:rsid w:val="007D6729"/>
    <w:rsid w:val="007D74CF"/>
    <w:rsid w:val="007F09BA"/>
    <w:rsid w:val="007F115A"/>
    <w:rsid w:val="007F6BE2"/>
    <w:rsid w:val="007F7D50"/>
    <w:rsid w:val="0080058C"/>
    <w:rsid w:val="00802806"/>
    <w:rsid w:val="008030DB"/>
    <w:rsid w:val="00804EED"/>
    <w:rsid w:val="00806C36"/>
    <w:rsid w:val="00812321"/>
    <w:rsid w:val="008133DF"/>
    <w:rsid w:val="00813FF3"/>
    <w:rsid w:val="00815A07"/>
    <w:rsid w:val="00815FEB"/>
    <w:rsid w:val="00817CE8"/>
    <w:rsid w:val="00822EEE"/>
    <w:rsid w:val="00823113"/>
    <w:rsid w:val="008236B0"/>
    <w:rsid w:val="008263E4"/>
    <w:rsid w:val="008301AB"/>
    <w:rsid w:val="0083469F"/>
    <w:rsid w:val="00843007"/>
    <w:rsid w:val="0085145C"/>
    <w:rsid w:val="00853547"/>
    <w:rsid w:val="00860A12"/>
    <w:rsid w:val="008627AF"/>
    <w:rsid w:val="00864098"/>
    <w:rsid w:val="00866065"/>
    <w:rsid w:val="008708C2"/>
    <w:rsid w:val="0087145E"/>
    <w:rsid w:val="008806D5"/>
    <w:rsid w:val="00881034"/>
    <w:rsid w:val="00884800"/>
    <w:rsid w:val="00885FDA"/>
    <w:rsid w:val="00887EEB"/>
    <w:rsid w:val="00893299"/>
    <w:rsid w:val="00895312"/>
    <w:rsid w:val="008A1F82"/>
    <w:rsid w:val="008A5AB7"/>
    <w:rsid w:val="008B3B61"/>
    <w:rsid w:val="008B5572"/>
    <w:rsid w:val="008B74B4"/>
    <w:rsid w:val="008C1695"/>
    <w:rsid w:val="008C1CAD"/>
    <w:rsid w:val="008C2F5F"/>
    <w:rsid w:val="008C32A1"/>
    <w:rsid w:val="008C65F7"/>
    <w:rsid w:val="008D7E0B"/>
    <w:rsid w:val="008E0AAC"/>
    <w:rsid w:val="008E53C2"/>
    <w:rsid w:val="008F0F33"/>
    <w:rsid w:val="008F1A24"/>
    <w:rsid w:val="00901632"/>
    <w:rsid w:val="00902F08"/>
    <w:rsid w:val="00906B2E"/>
    <w:rsid w:val="0091034E"/>
    <w:rsid w:val="0091057D"/>
    <w:rsid w:val="00910712"/>
    <w:rsid w:val="009114A5"/>
    <w:rsid w:val="009126DB"/>
    <w:rsid w:val="00915980"/>
    <w:rsid w:val="00915B3A"/>
    <w:rsid w:val="009262FE"/>
    <w:rsid w:val="009267F8"/>
    <w:rsid w:val="00930857"/>
    <w:rsid w:val="009334C3"/>
    <w:rsid w:val="009348C6"/>
    <w:rsid w:val="00944B9F"/>
    <w:rsid w:val="009450F4"/>
    <w:rsid w:val="00952702"/>
    <w:rsid w:val="009538A4"/>
    <w:rsid w:val="00955965"/>
    <w:rsid w:val="00957EFB"/>
    <w:rsid w:val="0096043B"/>
    <w:rsid w:val="00960E46"/>
    <w:rsid w:val="0096785D"/>
    <w:rsid w:val="00975338"/>
    <w:rsid w:val="00977683"/>
    <w:rsid w:val="00982E1B"/>
    <w:rsid w:val="009928E3"/>
    <w:rsid w:val="009A0F61"/>
    <w:rsid w:val="009B217D"/>
    <w:rsid w:val="009B30A0"/>
    <w:rsid w:val="009C6320"/>
    <w:rsid w:val="009D013C"/>
    <w:rsid w:val="009D3E95"/>
    <w:rsid w:val="009D4BCB"/>
    <w:rsid w:val="009D4D14"/>
    <w:rsid w:val="009D4EB9"/>
    <w:rsid w:val="009E176F"/>
    <w:rsid w:val="009E520A"/>
    <w:rsid w:val="009F16D4"/>
    <w:rsid w:val="00A03E1F"/>
    <w:rsid w:val="00A120A5"/>
    <w:rsid w:val="00A149FA"/>
    <w:rsid w:val="00A219A8"/>
    <w:rsid w:val="00A23401"/>
    <w:rsid w:val="00A2365E"/>
    <w:rsid w:val="00A24531"/>
    <w:rsid w:val="00A25196"/>
    <w:rsid w:val="00A26647"/>
    <w:rsid w:val="00A30A2C"/>
    <w:rsid w:val="00A31096"/>
    <w:rsid w:val="00A31852"/>
    <w:rsid w:val="00A34D41"/>
    <w:rsid w:val="00A406C9"/>
    <w:rsid w:val="00A4136E"/>
    <w:rsid w:val="00A42D24"/>
    <w:rsid w:val="00A434EA"/>
    <w:rsid w:val="00A43705"/>
    <w:rsid w:val="00A447DF"/>
    <w:rsid w:val="00A4491B"/>
    <w:rsid w:val="00A44F86"/>
    <w:rsid w:val="00A4614B"/>
    <w:rsid w:val="00A5534E"/>
    <w:rsid w:val="00A62821"/>
    <w:rsid w:val="00A65D0D"/>
    <w:rsid w:val="00A67BD2"/>
    <w:rsid w:val="00A70665"/>
    <w:rsid w:val="00A7116E"/>
    <w:rsid w:val="00A74FB5"/>
    <w:rsid w:val="00A8015E"/>
    <w:rsid w:val="00A93327"/>
    <w:rsid w:val="00A938FD"/>
    <w:rsid w:val="00A9617A"/>
    <w:rsid w:val="00AA0974"/>
    <w:rsid w:val="00AA28F1"/>
    <w:rsid w:val="00AA4C32"/>
    <w:rsid w:val="00AA7075"/>
    <w:rsid w:val="00AB2803"/>
    <w:rsid w:val="00AB66FB"/>
    <w:rsid w:val="00AC247D"/>
    <w:rsid w:val="00AC498F"/>
    <w:rsid w:val="00AC5115"/>
    <w:rsid w:val="00AC61F8"/>
    <w:rsid w:val="00AC62C3"/>
    <w:rsid w:val="00AD04BC"/>
    <w:rsid w:val="00AD5136"/>
    <w:rsid w:val="00AD5AE3"/>
    <w:rsid w:val="00AD70D3"/>
    <w:rsid w:val="00AE08B9"/>
    <w:rsid w:val="00AE0A89"/>
    <w:rsid w:val="00AE7212"/>
    <w:rsid w:val="00AE7AFE"/>
    <w:rsid w:val="00B0089D"/>
    <w:rsid w:val="00B02180"/>
    <w:rsid w:val="00B04CE0"/>
    <w:rsid w:val="00B04E41"/>
    <w:rsid w:val="00B1495C"/>
    <w:rsid w:val="00B14EEE"/>
    <w:rsid w:val="00B17C4A"/>
    <w:rsid w:val="00B20E69"/>
    <w:rsid w:val="00B21F2E"/>
    <w:rsid w:val="00B22569"/>
    <w:rsid w:val="00B23B89"/>
    <w:rsid w:val="00B240DA"/>
    <w:rsid w:val="00B24D2C"/>
    <w:rsid w:val="00B267EF"/>
    <w:rsid w:val="00B30342"/>
    <w:rsid w:val="00B30F90"/>
    <w:rsid w:val="00B35ED5"/>
    <w:rsid w:val="00B36D17"/>
    <w:rsid w:val="00B37F19"/>
    <w:rsid w:val="00B405EB"/>
    <w:rsid w:val="00B45F01"/>
    <w:rsid w:val="00B54B27"/>
    <w:rsid w:val="00B55FA7"/>
    <w:rsid w:val="00B562A1"/>
    <w:rsid w:val="00B562A2"/>
    <w:rsid w:val="00B60EA3"/>
    <w:rsid w:val="00B62CDD"/>
    <w:rsid w:val="00B65292"/>
    <w:rsid w:val="00B6695D"/>
    <w:rsid w:val="00B70D6A"/>
    <w:rsid w:val="00B77E0C"/>
    <w:rsid w:val="00B837F9"/>
    <w:rsid w:val="00B8570C"/>
    <w:rsid w:val="00B93BE1"/>
    <w:rsid w:val="00B94DD4"/>
    <w:rsid w:val="00B974C1"/>
    <w:rsid w:val="00BA1ECA"/>
    <w:rsid w:val="00BA50B9"/>
    <w:rsid w:val="00BA633E"/>
    <w:rsid w:val="00BA7EE8"/>
    <w:rsid w:val="00BB14BC"/>
    <w:rsid w:val="00BB154E"/>
    <w:rsid w:val="00BB6165"/>
    <w:rsid w:val="00BC0B8E"/>
    <w:rsid w:val="00BC2D6E"/>
    <w:rsid w:val="00BC40D0"/>
    <w:rsid w:val="00BC6FBD"/>
    <w:rsid w:val="00BD4490"/>
    <w:rsid w:val="00BD658C"/>
    <w:rsid w:val="00BE3555"/>
    <w:rsid w:val="00BF08F8"/>
    <w:rsid w:val="00BF17D3"/>
    <w:rsid w:val="00BF2A6E"/>
    <w:rsid w:val="00BF69F6"/>
    <w:rsid w:val="00BF7FB5"/>
    <w:rsid w:val="00C001A7"/>
    <w:rsid w:val="00C0501A"/>
    <w:rsid w:val="00C0594F"/>
    <w:rsid w:val="00C07355"/>
    <w:rsid w:val="00C117AA"/>
    <w:rsid w:val="00C13057"/>
    <w:rsid w:val="00C141B5"/>
    <w:rsid w:val="00C154AF"/>
    <w:rsid w:val="00C21BF3"/>
    <w:rsid w:val="00C22308"/>
    <w:rsid w:val="00C23881"/>
    <w:rsid w:val="00C26B6F"/>
    <w:rsid w:val="00C327AE"/>
    <w:rsid w:val="00C36BFE"/>
    <w:rsid w:val="00C40864"/>
    <w:rsid w:val="00C415A8"/>
    <w:rsid w:val="00C41A4C"/>
    <w:rsid w:val="00C42275"/>
    <w:rsid w:val="00C440DC"/>
    <w:rsid w:val="00C44974"/>
    <w:rsid w:val="00C46080"/>
    <w:rsid w:val="00C46DD1"/>
    <w:rsid w:val="00C525DD"/>
    <w:rsid w:val="00C54A6D"/>
    <w:rsid w:val="00C55755"/>
    <w:rsid w:val="00C57FEC"/>
    <w:rsid w:val="00C613F7"/>
    <w:rsid w:val="00C7097E"/>
    <w:rsid w:val="00C73557"/>
    <w:rsid w:val="00C760BD"/>
    <w:rsid w:val="00C764BF"/>
    <w:rsid w:val="00C76B26"/>
    <w:rsid w:val="00C77A38"/>
    <w:rsid w:val="00C81BE7"/>
    <w:rsid w:val="00C83660"/>
    <w:rsid w:val="00C84EA1"/>
    <w:rsid w:val="00C907D3"/>
    <w:rsid w:val="00C90CD7"/>
    <w:rsid w:val="00C92B53"/>
    <w:rsid w:val="00C942BF"/>
    <w:rsid w:val="00CA0B8B"/>
    <w:rsid w:val="00CA0FD4"/>
    <w:rsid w:val="00CA383D"/>
    <w:rsid w:val="00CA4BBF"/>
    <w:rsid w:val="00CA70C6"/>
    <w:rsid w:val="00CB76D6"/>
    <w:rsid w:val="00CC4B1E"/>
    <w:rsid w:val="00CC5C55"/>
    <w:rsid w:val="00CD22F1"/>
    <w:rsid w:val="00CD5384"/>
    <w:rsid w:val="00CE73FD"/>
    <w:rsid w:val="00CF0273"/>
    <w:rsid w:val="00CF4185"/>
    <w:rsid w:val="00CF44DD"/>
    <w:rsid w:val="00CF7CB6"/>
    <w:rsid w:val="00D01F3A"/>
    <w:rsid w:val="00D023D0"/>
    <w:rsid w:val="00D0263D"/>
    <w:rsid w:val="00D106F6"/>
    <w:rsid w:val="00D12294"/>
    <w:rsid w:val="00D14285"/>
    <w:rsid w:val="00D14842"/>
    <w:rsid w:val="00D1551F"/>
    <w:rsid w:val="00D20132"/>
    <w:rsid w:val="00D20263"/>
    <w:rsid w:val="00D2253C"/>
    <w:rsid w:val="00D25B54"/>
    <w:rsid w:val="00D31A0D"/>
    <w:rsid w:val="00D332E3"/>
    <w:rsid w:val="00D36BCC"/>
    <w:rsid w:val="00D40D8C"/>
    <w:rsid w:val="00D418C9"/>
    <w:rsid w:val="00D479F6"/>
    <w:rsid w:val="00D508D5"/>
    <w:rsid w:val="00D508E4"/>
    <w:rsid w:val="00D6107A"/>
    <w:rsid w:val="00D63F81"/>
    <w:rsid w:val="00D650ED"/>
    <w:rsid w:val="00D664A0"/>
    <w:rsid w:val="00D743F2"/>
    <w:rsid w:val="00D846DD"/>
    <w:rsid w:val="00D9799B"/>
    <w:rsid w:val="00DA6B4E"/>
    <w:rsid w:val="00DB28FC"/>
    <w:rsid w:val="00DB4370"/>
    <w:rsid w:val="00DB6F82"/>
    <w:rsid w:val="00DB7197"/>
    <w:rsid w:val="00DC0041"/>
    <w:rsid w:val="00DC2AA5"/>
    <w:rsid w:val="00DD2EEF"/>
    <w:rsid w:val="00DD31F7"/>
    <w:rsid w:val="00DD3736"/>
    <w:rsid w:val="00DE7C9C"/>
    <w:rsid w:val="00DF0228"/>
    <w:rsid w:val="00DF12CB"/>
    <w:rsid w:val="00DF5FC5"/>
    <w:rsid w:val="00E0031F"/>
    <w:rsid w:val="00E03FE3"/>
    <w:rsid w:val="00E10CBA"/>
    <w:rsid w:val="00E14560"/>
    <w:rsid w:val="00E17493"/>
    <w:rsid w:val="00E17ADE"/>
    <w:rsid w:val="00E23A08"/>
    <w:rsid w:val="00E30E57"/>
    <w:rsid w:val="00E32922"/>
    <w:rsid w:val="00E32B34"/>
    <w:rsid w:val="00E33967"/>
    <w:rsid w:val="00E34CCA"/>
    <w:rsid w:val="00E52B66"/>
    <w:rsid w:val="00E52BBE"/>
    <w:rsid w:val="00E52D3A"/>
    <w:rsid w:val="00E53128"/>
    <w:rsid w:val="00E54EA5"/>
    <w:rsid w:val="00E67AD7"/>
    <w:rsid w:val="00E70C9F"/>
    <w:rsid w:val="00E72E47"/>
    <w:rsid w:val="00E84941"/>
    <w:rsid w:val="00E85078"/>
    <w:rsid w:val="00E9382D"/>
    <w:rsid w:val="00EA0DD6"/>
    <w:rsid w:val="00EA45CA"/>
    <w:rsid w:val="00EA5288"/>
    <w:rsid w:val="00EB018F"/>
    <w:rsid w:val="00EB0E0C"/>
    <w:rsid w:val="00EB2BE6"/>
    <w:rsid w:val="00EB4C56"/>
    <w:rsid w:val="00EC03C2"/>
    <w:rsid w:val="00EC2DFE"/>
    <w:rsid w:val="00EC6A62"/>
    <w:rsid w:val="00EC74BE"/>
    <w:rsid w:val="00ED1557"/>
    <w:rsid w:val="00ED2F0A"/>
    <w:rsid w:val="00ED4DD5"/>
    <w:rsid w:val="00EE0927"/>
    <w:rsid w:val="00EE3781"/>
    <w:rsid w:val="00EE50F4"/>
    <w:rsid w:val="00F019F4"/>
    <w:rsid w:val="00F0391A"/>
    <w:rsid w:val="00F04266"/>
    <w:rsid w:val="00F05640"/>
    <w:rsid w:val="00F06905"/>
    <w:rsid w:val="00F14731"/>
    <w:rsid w:val="00F24191"/>
    <w:rsid w:val="00F25B66"/>
    <w:rsid w:val="00F27F95"/>
    <w:rsid w:val="00F3036F"/>
    <w:rsid w:val="00F30DE1"/>
    <w:rsid w:val="00F330DA"/>
    <w:rsid w:val="00F33345"/>
    <w:rsid w:val="00F345CC"/>
    <w:rsid w:val="00F35901"/>
    <w:rsid w:val="00F41798"/>
    <w:rsid w:val="00F43473"/>
    <w:rsid w:val="00F52F8E"/>
    <w:rsid w:val="00F53585"/>
    <w:rsid w:val="00F548AF"/>
    <w:rsid w:val="00F55B95"/>
    <w:rsid w:val="00F566A2"/>
    <w:rsid w:val="00F6053A"/>
    <w:rsid w:val="00F61550"/>
    <w:rsid w:val="00F64AAF"/>
    <w:rsid w:val="00F66649"/>
    <w:rsid w:val="00F66992"/>
    <w:rsid w:val="00F739D1"/>
    <w:rsid w:val="00F80C16"/>
    <w:rsid w:val="00F82F86"/>
    <w:rsid w:val="00F90E7F"/>
    <w:rsid w:val="00F91FDD"/>
    <w:rsid w:val="00F94A91"/>
    <w:rsid w:val="00F958E1"/>
    <w:rsid w:val="00F97404"/>
    <w:rsid w:val="00FA2FCD"/>
    <w:rsid w:val="00FA41D3"/>
    <w:rsid w:val="00FA42D3"/>
    <w:rsid w:val="00FA4FAC"/>
    <w:rsid w:val="00FB1A7B"/>
    <w:rsid w:val="00FB2B69"/>
    <w:rsid w:val="00FB3B41"/>
    <w:rsid w:val="00FB67DB"/>
    <w:rsid w:val="00FB780A"/>
    <w:rsid w:val="00FC2496"/>
    <w:rsid w:val="00FD0092"/>
    <w:rsid w:val="00FD365F"/>
    <w:rsid w:val="00FD65AD"/>
    <w:rsid w:val="00FD70FF"/>
    <w:rsid w:val="00FE33A4"/>
    <w:rsid w:val="00FE3BB5"/>
    <w:rsid w:val="00FF4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04F6B6"/>
  <w15:chartTrackingRefBased/>
  <w15:docId w15:val="{A686AC6A-D36A-4457-9D47-0E368E55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275"/>
    <w:pPr>
      <w:ind w:leftChars="400" w:left="840"/>
    </w:pPr>
  </w:style>
  <w:style w:type="paragraph" w:styleId="a4">
    <w:name w:val="Date"/>
    <w:basedOn w:val="a"/>
    <w:next w:val="a"/>
    <w:link w:val="a5"/>
    <w:uiPriority w:val="99"/>
    <w:semiHidden/>
    <w:unhideWhenUsed/>
    <w:rsid w:val="00C42275"/>
  </w:style>
  <w:style w:type="character" w:customStyle="1" w:styleId="a5">
    <w:name w:val="日付 (文字)"/>
    <w:basedOn w:val="a0"/>
    <w:link w:val="a4"/>
    <w:uiPriority w:val="99"/>
    <w:semiHidden/>
    <w:rsid w:val="00C42275"/>
  </w:style>
  <w:style w:type="paragraph" w:styleId="a6">
    <w:name w:val="header"/>
    <w:basedOn w:val="a"/>
    <w:link w:val="a7"/>
    <w:uiPriority w:val="99"/>
    <w:unhideWhenUsed/>
    <w:rsid w:val="00006C26"/>
    <w:pPr>
      <w:tabs>
        <w:tab w:val="center" w:pos="4252"/>
        <w:tab w:val="right" w:pos="8504"/>
      </w:tabs>
      <w:snapToGrid w:val="0"/>
    </w:pPr>
  </w:style>
  <w:style w:type="character" w:customStyle="1" w:styleId="a7">
    <w:name w:val="ヘッダー (文字)"/>
    <w:basedOn w:val="a0"/>
    <w:link w:val="a6"/>
    <w:uiPriority w:val="99"/>
    <w:rsid w:val="00006C26"/>
  </w:style>
  <w:style w:type="paragraph" w:styleId="a8">
    <w:name w:val="footer"/>
    <w:basedOn w:val="a"/>
    <w:link w:val="a9"/>
    <w:uiPriority w:val="99"/>
    <w:unhideWhenUsed/>
    <w:rsid w:val="00006C26"/>
    <w:pPr>
      <w:tabs>
        <w:tab w:val="center" w:pos="4252"/>
        <w:tab w:val="right" w:pos="8504"/>
      </w:tabs>
      <w:snapToGrid w:val="0"/>
    </w:pPr>
  </w:style>
  <w:style w:type="character" w:customStyle="1" w:styleId="a9">
    <w:name w:val="フッター (文字)"/>
    <w:basedOn w:val="a0"/>
    <w:link w:val="a8"/>
    <w:uiPriority w:val="99"/>
    <w:rsid w:val="00006C26"/>
  </w:style>
  <w:style w:type="table" w:styleId="aa">
    <w:name w:val="Table Grid"/>
    <w:basedOn w:val="a1"/>
    <w:uiPriority w:val="59"/>
    <w:rsid w:val="007D1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8114</TotalTime>
  <Pages>7</Pages>
  <Words>1328</Words>
  <Characters>7571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恵巳</dc:creator>
  <cp:keywords/>
  <dc:description/>
  <cp:lastModifiedBy>桃井 厚史</cp:lastModifiedBy>
  <cp:revision>158</cp:revision>
  <cp:lastPrinted>2024-08-09T00:12:00Z</cp:lastPrinted>
  <dcterms:created xsi:type="dcterms:W3CDTF">2021-11-26T04:38:00Z</dcterms:created>
  <dcterms:modified xsi:type="dcterms:W3CDTF">2025-04-21T06:05:00Z</dcterms:modified>
</cp:coreProperties>
</file>