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746A" w14:textId="6C583839" w:rsidR="002078E3" w:rsidRPr="007B7DA5" w:rsidRDefault="007E6F66" w:rsidP="007B7DA5">
      <w:pPr>
        <w:spacing w:line="400" w:lineRule="exact"/>
        <w:jc w:val="right"/>
        <w:rPr>
          <w:sz w:val="24"/>
          <w:szCs w:val="28"/>
          <w:bdr w:val="single" w:sz="4" w:space="0" w:color="auto"/>
        </w:rPr>
      </w:pPr>
      <w:r w:rsidRPr="007E6F66">
        <w:rPr>
          <w:noProof/>
          <w:sz w:val="24"/>
          <w:szCs w:val="28"/>
          <w:bdr w:val="single" w:sz="4" w:space="0" w:color="auto"/>
        </w:rPr>
        <mc:AlternateContent>
          <mc:Choice Requires="wps">
            <w:drawing>
              <wp:anchor distT="45720" distB="45720" distL="114300" distR="114300" simplePos="0" relativeHeight="251668480" behindDoc="0" locked="0" layoutInCell="1" allowOverlap="1" wp14:anchorId="71CA0397" wp14:editId="4A7499A3">
                <wp:simplePos x="0" y="0"/>
                <wp:positionH relativeFrom="column">
                  <wp:posOffset>5680710</wp:posOffset>
                </wp:positionH>
                <wp:positionV relativeFrom="paragraph">
                  <wp:posOffset>-35560</wp:posOffset>
                </wp:positionV>
                <wp:extent cx="666750" cy="1404620"/>
                <wp:effectExtent l="0" t="0" r="1905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625DC1C5" w14:textId="4A61283B" w:rsidR="007E6F66" w:rsidRPr="007E6F66" w:rsidRDefault="007E6F66" w:rsidP="007E6F66">
                            <w:pPr>
                              <w:spacing w:line="340" w:lineRule="exact"/>
                              <w:jc w:val="center"/>
                              <w:rPr>
                                <w:sz w:val="24"/>
                                <w:szCs w:val="28"/>
                              </w:rPr>
                            </w:pPr>
                            <w:r w:rsidRPr="007E6F66">
                              <w:rPr>
                                <w:rFonts w:hint="eastAsia"/>
                                <w:sz w:val="24"/>
                                <w:szCs w:val="28"/>
                              </w:rPr>
                              <w:t>資料７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A0397" id="_x0000_t202" coordsize="21600,21600" o:spt="202" path="m,l,21600r21600,l21600,xe">
                <v:stroke joinstyle="miter"/>
                <v:path gradientshapeok="t" o:connecttype="rect"/>
              </v:shapetype>
              <v:shape id="テキスト ボックス 2" o:spid="_x0000_s1026" type="#_x0000_t202" style="position:absolute;left:0;text-align:left;margin-left:447.3pt;margin-top:-2.8pt;width:5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8J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">
                <v:textbox style="mso-fit-shape-to-text:t">
                  <w:txbxContent>
                    <w:p w14:paraId="625DC1C5" w14:textId="4A61283B" w:rsidR="007E6F66" w:rsidRPr="007E6F66" w:rsidRDefault="007E6F66" w:rsidP="007E6F66">
                      <w:pPr>
                        <w:spacing w:line="340" w:lineRule="exact"/>
                        <w:jc w:val="center"/>
                        <w:rPr>
                          <w:sz w:val="24"/>
                          <w:szCs w:val="28"/>
                        </w:rPr>
                      </w:pPr>
                      <w:r w:rsidRPr="007E6F66">
                        <w:rPr>
                          <w:rFonts w:hint="eastAsia"/>
                          <w:sz w:val="24"/>
                          <w:szCs w:val="28"/>
                        </w:rPr>
                        <w:t>資料７</w:t>
                      </w:r>
                    </w:p>
                  </w:txbxContent>
                </v:textbox>
              </v:shape>
            </w:pict>
          </mc:Fallback>
        </mc:AlternateContent>
      </w:r>
    </w:p>
    <w:p w14:paraId="647791AA" w14:textId="69603956" w:rsidR="007B7DA5" w:rsidRDefault="007B7DA5" w:rsidP="007B7DA5">
      <w:pPr>
        <w:spacing w:line="400" w:lineRule="exact"/>
        <w:ind w:right="960"/>
        <w:jc w:val="center"/>
        <w:rPr>
          <w:sz w:val="24"/>
          <w:szCs w:val="28"/>
        </w:rPr>
      </w:pPr>
      <w:r>
        <w:rPr>
          <w:rFonts w:hint="eastAsia"/>
          <w:sz w:val="24"/>
          <w:szCs w:val="28"/>
        </w:rPr>
        <w:t>流山市成年後見推進センター（成年後見中核機関）の事業内容と実績</w:t>
      </w:r>
    </w:p>
    <w:p w14:paraId="10A2DC0F" w14:textId="17AC032B" w:rsidR="007B7DA5" w:rsidRDefault="007B7DA5" w:rsidP="007B7DA5">
      <w:pPr>
        <w:spacing w:line="400" w:lineRule="exact"/>
        <w:ind w:right="960"/>
        <w:jc w:val="center"/>
        <w:rPr>
          <w:sz w:val="24"/>
          <w:szCs w:val="28"/>
        </w:rPr>
      </w:pPr>
      <w:r>
        <w:rPr>
          <w:rFonts w:hint="eastAsia"/>
          <w:sz w:val="24"/>
          <w:szCs w:val="28"/>
        </w:rPr>
        <w:t>令和</w:t>
      </w:r>
      <w:r w:rsidR="00367BE1">
        <w:rPr>
          <w:rFonts w:hint="eastAsia"/>
          <w:sz w:val="24"/>
          <w:szCs w:val="28"/>
        </w:rPr>
        <w:t>７</w:t>
      </w:r>
      <w:r>
        <w:rPr>
          <w:rFonts w:hint="eastAsia"/>
          <w:sz w:val="24"/>
          <w:szCs w:val="28"/>
        </w:rPr>
        <w:t>年度</w:t>
      </w:r>
    </w:p>
    <w:p w14:paraId="2607FC1C" w14:textId="20014725" w:rsidR="002078E3" w:rsidRDefault="00740A58" w:rsidP="002078E3">
      <w:pPr>
        <w:spacing w:line="400" w:lineRule="exact"/>
        <w:jc w:val="left"/>
        <w:rPr>
          <w:sz w:val="24"/>
          <w:szCs w:val="28"/>
        </w:rPr>
      </w:pPr>
      <w:r w:rsidRPr="00740A58">
        <w:rPr>
          <w:rFonts w:hint="eastAsia"/>
          <w:noProof/>
        </w:rPr>
        <w:drawing>
          <wp:anchor distT="0" distB="0" distL="114300" distR="114300" simplePos="0" relativeHeight="251664384" behindDoc="0" locked="0" layoutInCell="1" allowOverlap="1" wp14:anchorId="009012ED" wp14:editId="3C294382">
            <wp:simplePos x="0" y="0"/>
            <wp:positionH relativeFrom="column">
              <wp:posOffset>-5715</wp:posOffset>
            </wp:positionH>
            <wp:positionV relativeFrom="paragraph">
              <wp:posOffset>212090</wp:posOffset>
            </wp:positionV>
            <wp:extent cx="6353175" cy="7972425"/>
            <wp:effectExtent l="0" t="0" r="9525" b="9525"/>
            <wp:wrapNone/>
            <wp:docPr id="13962940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797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2F7FE" w14:textId="02B62049" w:rsidR="002078E3" w:rsidRDefault="002078E3" w:rsidP="002078E3">
      <w:pPr>
        <w:spacing w:line="400" w:lineRule="exact"/>
        <w:jc w:val="left"/>
        <w:rPr>
          <w:sz w:val="24"/>
          <w:szCs w:val="28"/>
        </w:rPr>
      </w:pPr>
    </w:p>
    <w:p w14:paraId="15BF0ECB" w14:textId="3CA897E7" w:rsidR="002078E3" w:rsidRDefault="002078E3" w:rsidP="002078E3">
      <w:pPr>
        <w:spacing w:line="400" w:lineRule="exact"/>
        <w:jc w:val="left"/>
        <w:rPr>
          <w:sz w:val="24"/>
          <w:szCs w:val="28"/>
        </w:rPr>
      </w:pPr>
    </w:p>
    <w:p w14:paraId="769430A1" w14:textId="5CE6CB99" w:rsidR="002078E3" w:rsidRDefault="002078E3" w:rsidP="002078E3">
      <w:pPr>
        <w:spacing w:line="400" w:lineRule="exact"/>
        <w:jc w:val="left"/>
        <w:rPr>
          <w:sz w:val="24"/>
          <w:szCs w:val="28"/>
        </w:rPr>
      </w:pPr>
    </w:p>
    <w:p w14:paraId="4B2533F2" w14:textId="77777777" w:rsidR="002078E3" w:rsidRDefault="002078E3" w:rsidP="002078E3">
      <w:pPr>
        <w:spacing w:line="400" w:lineRule="exact"/>
        <w:jc w:val="left"/>
        <w:rPr>
          <w:sz w:val="24"/>
          <w:szCs w:val="28"/>
        </w:rPr>
      </w:pPr>
    </w:p>
    <w:p w14:paraId="4A78EE4B" w14:textId="77777777" w:rsidR="002078E3" w:rsidRDefault="002078E3" w:rsidP="002078E3">
      <w:pPr>
        <w:spacing w:line="400" w:lineRule="exact"/>
        <w:jc w:val="left"/>
        <w:rPr>
          <w:sz w:val="24"/>
          <w:szCs w:val="28"/>
        </w:rPr>
      </w:pPr>
    </w:p>
    <w:p w14:paraId="596790B7" w14:textId="77777777" w:rsidR="002078E3" w:rsidRDefault="002078E3" w:rsidP="002078E3">
      <w:pPr>
        <w:spacing w:line="400" w:lineRule="exact"/>
        <w:jc w:val="left"/>
        <w:rPr>
          <w:sz w:val="24"/>
          <w:szCs w:val="28"/>
        </w:rPr>
      </w:pPr>
    </w:p>
    <w:p w14:paraId="0B03965C" w14:textId="77777777" w:rsidR="002078E3" w:rsidRDefault="002078E3" w:rsidP="002078E3">
      <w:pPr>
        <w:spacing w:line="400" w:lineRule="exact"/>
        <w:jc w:val="left"/>
        <w:rPr>
          <w:sz w:val="24"/>
          <w:szCs w:val="28"/>
        </w:rPr>
      </w:pPr>
    </w:p>
    <w:p w14:paraId="1A267FD0" w14:textId="77777777" w:rsidR="002078E3" w:rsidRDefault="002078E3" w:rsidP="002078E3">
      <w:pPr>
        <w:spacing w:line="400" w:lineRule="exact"/>
        <w:jc w:val="left"/>
        <w:rPr>
          <w:sz w:val="24"/>
          <w:szCs w:val="28"/>
        </w:rPr>
      </w:pPr>
    </w:p>
    <w:p w14:paraId="33513D14" w14:textId="77777777" w:rsidR="002078E3" w:rsidRDefault="002078E3" w:rsidP="002078E3">
      <w:pPr>
        <w:spacing w:line="400" w:lineRule="exact"/>
        <w:jc w:val="left"/>
        <w:rPr>
          <w:sz w:val="24"/>
          <w:szCs w:val="28"/>
        </w:rPr>
      </w:pPr>
    </w:p>
    <w:p w14:paraId="12D78C1A" w14:textId="77777777" w:rsidR="002078E3" w:rsidRDefault="002078E3" w:rsidP="002078E3">
      <w:pPr>
        <w:spacing w:line="400" w:lineRule="exact"/>
        <w:jc w:val="left"/>
        <w:rPr>
          <w:sz w:val="24"/>
          <w:szCs w:val="28"/>
        </w:rPr>
      </w:pPr>
    </w:p>
    <w:p w14:paraId="4B73EFF8" w14:textId="77777777" w:rsidR="002078E3" w:rsidRDefault="002078E3" w:rsidP="002078E3">
      <w:pPr>
        <w:spacing w:line="400" w:lineRule="exact"/>
        <w:jc w:val="left"/>
        <w:rPr>
          <w:sz w:val="24"/>
          <w:szCs w:val="28"/>
        </w:rPr>
      </w:pPr>
    </w:p>
    <w:p w14:paraId="1277BBC5" w14:textId="77777777" w:rsidR="002078E3" w:rsidRDefault="002078E3" w:rsidP="002078E3">
      <w:pPr>
        <w:spacing w:line="400" w:lineRule="exact"/>
        <w:jc w:val="left"/>
        <w:rPr>
          <w:sz w:val="24"/>
          <w:szCs w:val="28"/>
        </w:rPr>
      </w:pPr>
    </w:p>
    <w:p w14:paraId="2AAF1FDB" w14:textId="77777777" w:rsidR="002078E3" w:rsidRDefault="002078E3" w:rsidP="002078E3">
      <w:pPr>
        <w:spacing w:line="400" w:lineRule="exact"/>
        <w:jc w:val="left"/>
        <w:rPr>
          <w:sz w:val="24"/>
          <w:szCs w:val="28"/>
        </w:rPr>
      </w:pPr>
    </w:p>
    <w:p w14:paraId="2DF3ADB2" w14:textId="77777777" w:rsidR="002078E3" w:rsidRDefault="002078E3" w:rsidP="002078E3">
      <w:pPr>
        <w:spacing w:line="400" w:lineRule="exact"/>
        <w:jc w:val="left"/>
        <w:rPr>
          <w:sz w:val="24"/>
          <w:szCs w:val="28"/>
        </w:rPr>
      </w:pPr>
    </w:p>
    <w:p w14:paraId="64B6662C" w14:textId="77777777" w:rsidR="002078E3" w:rsidRDefault="002078E3" w:rsidP="002078E3">
      <w:pPr>
        <w:spacing w:line="400" w:lineRule="exact"/>
        <w:jc w:val="left"/>
        <w:rPr>
          <w:sz w:val="24"/>
          <w:szCs w:val="28"/>
        </w:rPr>
      </w:pPr>
    </w:p>
    <w:p w14:paraId="2BA60665" w14:textId="77777777" w:rsidR="002078E3" w:rsidRDefault="002078E3" w:rsidP="002078E3">
      <w:pPr>
        <w:spacing w:line="400" w:lineRule="exact"/>
        <w:jc w:val="left"/>
        <w:rPr>
          <w:sz w:val="24"/>
          <w:szCs w:val="28"/>
        </w:rPr>
      </w:pPr>
    </w:p>
    <w:p w14:paraId="6926E6FF" w14:textId="77777777" w:rsidR="002078E3" w:rsidRDefault="002078E3" w:rsidP="002078E3">
      <w:pPr>
        <w:spacing w:line="400" w:lineRule="exact"/>
        <w:jc w:val="left"/>
        <w:rPr>
          <w:sz w:val="24"/>
          <w:szCs w:val="28"/>
        </w:rPr>
      </w:pPr>
    </w:p>
    <w:p w14:paraId="74FF61FC" w14:textId="77777777" w:rsidR="002078E3" w:rsidRDefault="002078E3" w:rsidP="002078E3">
      <w:pPr>
        <w:spacing w:line="400" w:lineRule="exact"/>
        <w:jc w:val="left"/>
        <w:rPr>
          <w:sz w:val="24"/>
          <w:szCs w:val="28"/>
        </w:rPr>
      </w:pPr>
    </w:p>
    <w:p w14:paraId="4C0E5319" w14:textId="77777777" w:rsidR="002078E3" w:rsidRDefault="002078E3" w:rsidP="002078E3">
      <w:pPr>
        <w:spacing w:line="400" w:lineRule="exact"/>
        <w:jc w:val="left"/>
        <w:rPr>
          <w:sz w:val="24"/>
          <w:szCs w:val="28"/>
        </w:rPr>
      </w:pPr>
    </w:p>
    <w:p w14:paraId="21475023" w14:textId="77777777" w:rsidR="002078E3" w:rsidRDefault="002078E3" w:rsidP="002078E3">
      <w:pPr>
        <w:spacing w:line="400" w:lineRule="exact"/>
        <w:jc w:val="left"/>
        <w:rPr>
          <w:sz w:val="24"/>
          <w:szCs w:val="28"/>
        </w:rPr>
      </w:pPr>
    </w:p>
    <w:p w14:paraId="149260F2" w14:textId="77777777" w:rsidR="002078E3" w:rsidRDefault="002078E3" w:rsidP="002078E3">
      <w:pPr>
        <w:spacing w:line="400" w:lineRule="exact"/>
        <w:jc w:val="left"/>
        <w:rPr>
          <w:sz w:val="24"/>
          <w:szCs w:val="28"/>
        </w:rPr>
      </w:pPr>
    </w:p>
    <w:p w14:paraId="1A2034B3" w14:textId="77777777" w:rsidR="002078E3" w:rsidRDefault="002078E3" w:rsidP="002078E3">
      <w:pPr>
        <w:spacing w:line="400" w:lineRule="exact"/>
        <w:jc w:val="left"/>
        <w:rPr>
          <w:sz w:val="24"/>
          <w:szCs w:val="28"/>
        </w:rPr>
      </w:pPr>
    </w:p>
    <w:p w14:paraId="6CC1C063" w14:textId="77777777" w:rsidR="002078E3" w:rsidRDefault="002078E3" w:rsidP="002078E3">
      <w:pPr>
        <w:spacing w:line="400" w:lineRule="exact"/>
        <w:jc w:val="left"/>
        <w:rPr>
          <w:sz w:val="24"/>
          <w:szCs w:val="28"/>
        </w:rPr>
      </w:pPr>
    </w:p>
    <w:p w14:paraId="4058D4E5" w14:textId="77777777" w:rsidR="002078E3" w:rsidRDefault="002078E3" w:rsidP="002078E3">
      <w:pPr>
        <w:spacing w:line="400" w:lineRule="exact"/>
        <w:jc w:val="left"/>
        <w:rPr>
          <w:sz w:val="24"/>
          <w:szCs w:val="28"/>
        </w:rPr>
      </w:pPr>
    </w:p>
    <w:p w14:paraId="40F7C189" w14:textId="77777777" w:rsidR="002078E3" w:rsidRDefault="002078E3" w:rsidP="002078E3">
      <w:pPr>
        <w:spacing w:line="400" w:lineRule="exact"/>
        <w:jc w:val="left"/>
        <w:rPr>
          <w:sz w:val="24"/>
          <w:szCs w:val="28"/>
        </w:rPr>
      </w:pPr>
    </w:p>
    <w:p w14:paraId="572C4724" w14:textId="77777777" w:rsidR="002078E3" w:rsidRDefault="002078E3" w:rsidP="002078E3">
      <w:pPr>
        <w:spacing w:line="400" w:lineRule="exact"/>
        <w:jc w:val="left"/>
        <w:rPr>
          <w:sz w:val="24"/>
          <w:szCs w:val="28"/>
        </w:rPr>
      </w:pPr>
    </w:p>
    <w:p w14:paraId="453E1F7C" w14:textId="77777777" w:rsidR="002078E3" w:rsidRDefault="002078E3" w:rsidP="002078E3">
      <w:pPr>
        <w:spacing w:line="400" w:lineRule="exact"/>
        <w:jc w:val="left"/>
        <w:rPr>
          <w:sz w:val="24"/>
          <w:szCs w:val="28"/>
        </w:rPr>
      </w:pPr>
    </w:p>
    <w:p w14:paraId="7D68CE2F" w14:textId="77777777" w:rsidR="002078E3" w:rsidRDefault="002078E3" w:rsidP="002078E3">
      <w:pPr>
        <w:spacing w:line="400" w:lineRule="exact"/>
        <w:jc w:val="left"/>
        <w:rPr>
          <w:sz w:val="24"/>
          <w:szCs w:val="28"/>
        </w:rPr>
      </w:pPr>
    </w:p>
    <w:p w14:paraId="71FFCDF4" w14:textId="77777777" w:rsidR="002078E3" w:rsidRDefault="002078E3" w:rsidP="002078E3">
      <w:pPr>
        <w:spacing w:line="400" w:lineRule="exact"/>
        <w:jc w:val="left"/>
        <w:rPr>
          <w:sz w:val="24"/>
          <w:szCs w:val="28"/>
        </w:rPr>
      </w:pPr>
    </w:p>
    <w:p w14:paraId="266C190B" w14:textId="77777777" w:rsidR="002078E3" w:rsidRDefault="002078E3" w:rsidP="002078E3">
      <w:pPr>
        <w:spacing w:line="400" w:lineRule="exact"/>
        <w:jc w:val="left"/>
        <w:rPr>
          <w:sz w:val="24"/>
          <w:szCs w:val="28"/>
        </w:rPr>
      </w:pPr>
    </w:p>
    <w:p w14:paraId="3391CA97" w14:textId="77777777" w:rsidR="002078E3" w:rsidRDefault="002078E3" w:rsidP="002078E3">
      <w:pPr>
        <w:spacing w:line="400" w:lineRule="exact"/>
        <w:jc w:val="left"/>
        <w:rPr>
          <w:sz w:val="24"/>
          <w:szCs w:val="28"/>
        </w:rPr>
      </w:pPr>
    </w:p>
    <w:p w14:paraId="11F11CA1" w14:textId="77777777" w:rsidR="002078E3" w:rsidRDefault="002078E3" w:rsidP="002078E3">
      <w:pPr>
        <w:spacing w:line="400" w:lineRule="exact"/>
        <w:jc w:val="left"/>
        <w:rPr>
          <w:sz w:val="24"/>
          <w:szCs w:val="28"/>
        </w:rPr>
      </w:pPr>
    </w:p>
    <w:p w14:paraId="0F9A39C0" w14:textId="2B6C490A" w:rsidR="002078E3" w:rsidRDefault="002078E3" w:rsidP="002078E3">
      <w:pPr>
        <w:spacing w:line="400" w:lineRule="exact"/>
        <w:jc w:val="left"/>
        <w:rPr>
          <w:sz w:val="24"/>
          <w:szCs w:val="28"/>
        </w:rPr>
      </w:pPr>
    </w:p>
    <w:p w14:paraId="11250A20" w14:textId="685BCE93" w:rsidR="002078E3" w:rsidRDefault="002078E3" w:rsidP="002078E3">
      <w:pPr>
        <w:spacing w:line="400" w:lineRule="exact"/>
        <w:jc w:val="left"/>
        <w:rPr>
          <w:sz w:val="24"/>
          <w:szCs w:val="28"/>
        </w:rPr>
      </w:pPr>
    </w:p>
    <w:p w14:paraId="351B866C" w14:textId="0A0D580F" w:rsidR="002078E3" w:rsidRDefault="002078E3" w:rsidP="002078E3">
      <w:pPr>
        <w:spacing w:line="400" w:lineRule="exact"/>
        <w:jc w:val="left"/>
        <w:rPr>
          <w:sz w:val="24"/>
          <w:szCs w:val="28"/>
        </w:rPr>
      </w:pPr>
    </w:p>
    <w:p w14:paraId="3FC1A500" w14:textId="14679BFF" w:rsidR="002078E3" w:rsidRDefault="00BF6FBF" w:rsidP="002078E3">
      <w:pPr>
        <w:spacing w:line="400" w:lineRule="exact"/>
        <w:jc w:val="left"/>
        <w:rPr>
          <w:sz w:val="24"/>
          <w:szCs w:val="28"/>
        </w:rPr>
      </w:pPr>
      <w:r w:rsidRPr="00BF6FBF">
        <w:rPr>
          <w:noProof/>
        </w:rPr>
        <w:drawing>
          <wp:anchor distT="0" distB="0" distL="114300" distR="114300" simplePos="0" relativeHeight="251663360" behindDoc="0" locked="0" layoutInCell="1" allowOverlap="1" wp14:anchorId="238EFB4C" wp14:editId="2993E4B9">
            <wp:simplePos x="0" y="0"/>
            <wp:positionH relativeFrom="column">
              <wp:posOffset>3810</wp:posOffset>
            </wp:positionH>
            <wp:positionV relativeFrom="paragraph">
              <wp:posOffset>145414</wp:posOffset>
            </wp:positionV>
            <wp:extent cx="6372225" cy="4924425"/>
            <wp:effectExtent l="0" t="0" r="9525" b="9525"/>
            <wp:wrapNone/>
            <wp:docPr id="6753922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492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36591" w14:textId="46A71F46" w:rsidR="002078E3" w:rsidRDefault="002078E3" w:rsidP="002078E3">
      <w:pPr>
        <w:spacing w:line="400" w:lineRule="exact"/>
        <w:jc w:val="left"/>
        <w:rPr>
          <w:sz w:val="24"/>
          <w:szCs w:val="28"/>
        </w:rPr>
      </w:pPr>
    </w:p>
    <w:p w14:paraId="3C9C4A89" w14:textId="54077F96" w:rsidR="002078E3" w:rsidRDefault="002078E3" w:rsidP="002078E3">
      <w:pPr>
        <w:spacing w:line="400" w:lineRule="exact"/>
        <w:jc w:val="left"/>
        <w:rPr>
          <w:sz w:val="24"/>
          <w:szCs w:val="28"/>
        </w:rPr>
      </w:pPr>
    </w:p>
    <w:p w14:paraId="19F709DD" w14:textId="2DC7CCDE" w:rsidR="002078E3" w:rsidRDefault="002078E3" w:rsidP="002078E3">
      <w:pPr>
        <w:spacing w:line="400" w:lineRule="exact"/>
        <w:jc w:val="left"/>
        <w:rPr>
          <w:sz w:val="24"/>
          <w:szCs w:val="28"/>
        </w:rPr>
      </w:pPr>
    </w:p>
    <w:p w14:paraId="45D72CD6" w14:textId="3BE6F35F" w:rsidR="002078E3" w:rsidRDefault="002078E3" w:rsidP="002078E3">
      <w:pPr>
        <w:spacing w:line="400" w:lineRule="exact"/>
        <w:jc w:val="left"/>
        <w:rPr>
          <w:sz w:val="24"/>
          <w:szCs w:val="28"/>
        </w:rPr>
      </w:pPr>
    </w:p>
    <w:p w14:paraId="2AC410CD" w14:textId="2BBB189B" w:rsidR="002078E3" w:rsidRDefault="002078E3" w:rsidP="002078E3">
      <w:pPr>
        <w:spacing w:line="400" w:lineRule="exact"/>
        <w:jc w:val="left"/>
        <w:rPr>
          <w:sz w:val="24"/>
          <w:szCs w:val="28"/>
        </w:rPr>
      </w:pPr>
    </w:p>
    <w:p w14:paraId="354DE941" w14:textId="4B92D940" w:rsidR="002078E3" w:rsidRDefault="002078E3" w:rsidP="002078E3">
      <w:pPr>
        <w:spacing w:line="400" w:lineRule="exact"/>
        <w:jc w:val="left"/>
        <w:rPr>
          <w:sz w:val="24"/>
          <w:szCs w:val="28"/>
        </w:rPr>
      </w:pPr>
    </w:p>
    <w:p w14:paraId="7F956659" w14:textId="495525B7" w:rsidR="002078E3" w:rsidRDefault="002078E3" w:rsidP="002078E3">
      <w:pPr>
        <w:spacing w:line="400" w:lineRule="exact"/>
        <w:jc w:val="left"/>
        <w:rPr>
          <w:sz w:val="24"/>
          <w:szCs w:val="28"/>
        </w:rPr>
      </w:pPr>
    </w:p>
    <w:p w14:paraId="6F11AD84" w14:textId="14A3165F" w:rsidR="002078E3" w:rsidRDefault="002078E3" w:rsidP="002078E3">
      <w:pPr>
        <w:spacing w:line="400" w:lineRule="exact"/>
        <w:jc w:val="left"/>
        <w:rPr>
          <w:sz w:val="24"/>
          <w:szCs w:val="28"/>
        </w:rPr>
      </w:pPr>
    </w:p>
    <w:p w14:paraId="237FA452" w14:textId="77777777" w:rsidR="002078E3" w:rsidRDefault="002078E3" w:rsidP="002078E3">
      <w:pPr>
        <w:spacing w:line="400" w:lineRule="exact"/>
        <w:jc w:val="left"/>
        <w:rPr>
          <w:sz w:val="24"/>
          <w:szCs w:val="28"/>
        </w:rPr>
      </w:pPr>
    </w:p>
    <w:p w14:paraId="200D4EFD" w14:textId="77777777" w:rsidR="002078E3" w:rsidRDefault="002078E3" w:rsidP="002078E3">
      <w:pPr>
        <w:spacing w:line="400" w:lineRule="exact"/>
        <w:jc w:val="left"/>
        <w:rPr>
          <w:sz w:val="24"/>
          <w:szCs w:val="28"/>
        </w:rPr>
      </w:pPr>
    </w:p>
    <w:p w14:paraId="32AC0269" w14:textId="77777777" w:rsidR="002078E3" w:rsidRDefault="002078E3" w:rsidP="002078E3">
      <w:pPr>
        <w:spacing w:line="400" w:lineRule="exact"/>
        <w:jc w:val="left"/>
        <w:rPr>
          <w:sz w:val="24"/>
          <w:szCs w:val="28"/>
        </w:rPr>
      </w:pPr>
    </w:p>
    <w:p w14:paraId="72EA79E1" w14:textId="77777777" w:rsidR="002078E3" w:rsidRDefault="002078E3" w:rsidP="002078E3">
      <w:pPr>
        <w:spacing w:line="400" w:lineRule="exact"/>
        <w:jc w:val="left"/>
        <w:rPr>
          <w:sz w:val="24"/>
          <w:szCs w:val="28"/>
        </w:rPr>
      </w:pPr>
    </w:p>
    <w:p w14:paraId="02605DBD" w14:textId="77777777" w:rsidR="002078E3" w:rsidRDefault="002078E3" w:rsidP="002078E3">
      <w:pPr>
        <w:spacing w:line="400" w:lineRule="exact"/>
        <w:jc w:val="left"/>
        <w:rPr>
          <w:sz w:val="24"/>
          <w:szCs w:val="28"/>
        </w:rPr>
      </w:pPr>
    </w:p>
    <w:p w14:paraId="758E1F1E" w14:textId="77777777" w:rsidR="002078E3" w:rsidRDefault="002078E3" w:rsidP="002078E3">
      <w:pPr>
        <w:spacing w:line="400" w:lineRule="exact"/>
        <w:jc w:val="left"/>
        <w:rPr>
          <w:sz w:val="24"/>
          <w:szCs w:val="28"/>
        </w:rPr>
      </w:pPr>
    </w:p>
    <w:p w14:paraId="63FE6E58" w14:textId="77777777" w:rsidR="002078E3" w:rsidRDefault="002078E3" w:rsidP="002078E3">
      <w:pPr>
        <w:spacing w:line="400" w:lineRule="exact"/>
        <w:jc w:val="left"/>
        <w:rPr>
          <w:sz w:val="24"/>
          <w:szCs w:val="28"/>
        </w:rPr>
      </w:pPr>
    </w:p>
    <w:p w14:paraId="4194A476" w14:textId="77777777" w:rsidR="002078E3" w:rsidRDefault="002078E3" w:rsidP="002078E3">
      <w:pPr>
        <w:spacing w:line="400" w:lineRule="exact"/>
        <w:jc w:val="left"/>
        <w:rPr>
          <w:sz w:val="24"/>
          <w:szCs w:val="28"/>
        </w:rPr>
      </w:pPr>
    </w:p>
    <w:p w14:paraId="120D5664" w14:textId="77777777" w:rsidR="002078E3" w:rsidRDefault="002078E3" w:rsidP="002078E3">
      <w:pPr>
        <w:spacing w:line="400" w:lineRule="exact"/>
        <w:jc w:val="left"/>
        <w:rPr>
          <w:sz w:val="24"/>
          <w:szCs w:val="28"/>
        </w:rPr>
      </w:pPr>
    </w:p>
    <w:p w14:paraId="3D929BDF" w14:textId="77777777" w:rsidR="002078E3" w:rsidRDefault="002078E3" w:rsidP="002078E3">
      <w:pPr>
        <w:spacing w:line="400" w:lineRule="exact"/>
        <w:jc w:val="left"/>
        <w:rPr>
          <w:sz w:val="24"/>
          <w:szCs w:val="28"/>
        </w:rPr>
      </w:pPr>
    </w:p>
    <w:p w14:paraId="140353D5" w14:textId="77777777" w:rsidR="002078E3" w:rsidRDefault="002078E3" w:rsidP="002078E3">
      <w:pPr>
        <w:spacing w:line="400" w:lineRule="exact"/>
        <w:jc w:val="left"/>
        <w:rPr>
          <w:sz w:val="24"/>
          <w:szCs w:val="28"/>
        </w:rPr>
      </w:pPr>
    </w:p>
    <w:p w14:paraId="35914800" w14:textId="77777777" w:rsidR="002078E3" w:rsidRDefault="002078E3" w:rsidP="002078E3">
      <w:pPr>
        <w:spacing w:line="400" w:lineRule="exact"/>
        <w:jc w:val="left"/>
        <w:rPr>
          <w:sz w:val="24"/>
          <w:szCs w:val="28"/>
        </w:rPr>
      </w:pPr>
    </w:p>
    <w:p w14:paraId="54A29FF1" w14:textId="77777777" w:rsidR="002078E3" w:rsidRDefault="002078E3" w:rsidP="002078E3">
      <w:pPr>
        <w:spacing w:line="400" w:lineRule="exact"/>
        <w:jc w:val="left"/>
        <w:rPr>
          <w:sz w:val="24"/>
          <w:szCs w:val="28"/>
        </w:rPr>
      </w:pPr>
    </w:p>
    <w:p w14:paraId="7F7A007B" w14:textId="5E6721F3" w:rsidR="00AB33DE" w:rsidRPr="007E76B9" w:rsidRDefault="001F698F" w:rsidP="009321F3">
      <w:pPr>
        <w:spacing w:line="400" w:lineRule="exact"/>
        <w:jc w:val="center"/>
        <w:rPr>
          <w:color w:val="000000" w:themeColor="text1"/>
          <w:sz w:val="24"/>
          <w:szCs w:val="28"/>
        </w:rPr>
      </w:pPr>
      <w:r w:rsidRPr="007E76B9">
        <w:rPr>
          <w:rFonts w:hint="eastAsia"/>
          <w:color w:val="000000" w:themeColor="text1"/>
          <w:sz w:val="28"/>
          <w:szCs w:val="32"/>
        </w:rPr>
        <w:t>事業</w:t>
      </w:r>
      <w:r w:rsidR="003B5289" w:rsidRPr="007E76B9">
        <w:rPr>
          <w:rFonts w:hint="eastAsia"/>
          <w:color w:val="000000" w:themeColor="text1"/>
          <w:sz w:val="28"/>
          <w:szCs w:val="32"/>
        </w:rPr>
        <w:t>実績</w:t>
      </w:r>
      <w:r w:rsidR="00001C53" w:rsidRPr="007E76B9">
        <w:rPr>
          <w:rFonts w:hint="eastAsia"/>
          <w:color w:val="000000" w:themeColor="text1"/>
          <w:sz w:val="28"/>
          <w:szCs w:val="32"/>
        </w:rPr>
        <w:t xml:space="preserve"> </w:t>
      </w:r>
      <w:r w:rsidR="00211D7F" w:rsidRPr="007E76B9">
        <w:rPr>
          <w:rFonts w:hint="eastAsia"/>
          <w:color w:val="000000" w:themeColor="text1"/>
          <w:sz w:val="24"/>
          <w:szCs w:val="28"/>
        </w:rPr>
        <w:t>＜令和</w:t>
      </w:r>
      <w:r w:rsidR="00367BE1" w:rsidRPr="007E76B9">
        <w:rPr>
          <w:rFonts w:hint="eastAsia"/>
          <w:color w:val="000000" w:themeColor="text1"/>
          <w:sz w:val="24"/>
          <w:szCs w:val="28"/>
        </w:rPr>
        <w:t>７</w:t>
      </w:r>
      <w:r w:rsidR="00211D7F" w:rsidRPr="007E76B9">
        <w:rPr>
          <w:rFonts w:hint="eastAsia"/>
          <w:color w:val="000000" w:themeColor="text1"/>
          <w:sz w:val="24"/>
          <w:szCs w:val="28"/>
        </w:rPr>
        <w:t>年４月から令和</w:t>
      </w:r>
      <w:r w:rsidR="00367BE1" w:rsidRPr="007E76B9">
        <w:rPr>
          <w:rFonts w:hint="eastAsia"/>
          <w:color w:val="000000" w:themeColor="text1"/>
          <w:sz w:val="24"/>
          <w:szCs w:val="28"/>
        </w:rPr>
        <w:t>７</w:t>
      </w:r>
      <w:r w:rsidR="00211D7F" w:rsidRPr="007E76B9">
        <w:rPr>
          <w:rFonts w:hint="eastAsia"/>
          <w:color w:val="000000" w:themeColor="text1"/>
          <w:sz w:val="24"/>
          <w:szCs w:val="28"/>
        </w:rPr>
        <w:t>年</w:t>
      </w:r>
      <w:r w:rsidR="002078E3" w:rsidRPr="007E76B9">
        <w:rPr>
          <w:rFonts w:hint="eastAsia"/>
          <w:color w:val="000000" w:themeColor="text1"/>
          <w:sz w:val="24"/>
          <w:szCs w:val="28"/>
        </w:rPr>
        <w:t>1</w:t>
      </w:r>
      <w:r w:rsidR="00367BE1" w:rsidRPr="007E76B9">
        <w:rPr>
          <w:rFonts w:hint="eastAsia"/>
          <w:color w:val="000000" w:themeColor="text1"/>
          <w:sz w:val="24"/>
          <w:szCs w:val="28"/>
        </w:rPr>
        <w:t>２</w:t>
      </w:r>
      <w:r w:rsidR="00211D7F" w:rsidRPr="007E76B9">
        <w:rPr>
          <w:rFonts w:hint="eastAsia"/>
          <w:color w:val="000000" w:themeColor="text1"/>
          <w:sz w:val="24"/>
          <w:szCs w:val="28"/>
        </w:rPr>
        <w:t>月まで＞</w:t>
      </w:r>
    </w:p>
    <w:p w14:paraId="69F6D3F6" w14:textId="12AE9309" w:rsidR="006F5122" w:rsidRPr="007E76B9" w:rsidRDefault="00401245" w:rsidP="006F5122">
      <w:pPr>
        <w:pStyle w:val="a3"/>
        <w:numPr>
          <w:ilvl w:val="0"/>
          <w:numId w:val="10"/>
        </w:numPr>
        <w:spacing w:line="600" w:lineRule="exact"/>
        <w:ind w:leftChars="0"/>
        <w:rPr>
          <w:color w:val="000000" w:themeColor="text1"/>
          <w:sz w:val="24"/>
          <w:szCs w:val="28"/>
        </w:rPr>
      </w:pPr>
      <w:r w:rsidRPr="007E76B9">
        <w:rPr>
          <w:rFonts w:hint="eastAsia"/>
          <w:color w:val="000000" w:themeColor="text1"/>
          <w:sz w:val="24"/>
          <w:szCs w:val="28"/>
        </w:rPr>
        <w:t>ネットワークの構築</w:t>
      </w:r>
      <w:r w:rsidR="006D71B3" w:rsidRPr="007E76B9">
        <w:rPr>
          <w:rFonts w:hint="eastAsia"/>
          <w:color w:val="000000" w:themeColor="text1"/>
          <w:sz w:val="24"/>
          <w:szCs w:val="28"/>
        </w:rPr>
        <w:t>と運用</w:t>
      </w:r>
    </w:p>
    <w:p w14:paraId="236AC4D9" w14:textId="18388E79" w:rsidR="00227153" w:rsidRPr="007E76B9" w:rsidRDefault="00227153" w:rsidP="00227153">
      <w:pPr>
        <w:spacing w:line="400" w:lineRule="exact"/>
        <w:rPr>
          <w:color w:val="000000" w:themeColor="text1"/>
          <w:sz w:val="24"/>
          <w:szCs w:val="28"/>
        </w:rPr>
      </w:pPr>
      <w:r w:rsidRPr="007E76B9">
        <w:rPr>
          <w:rFonts w:hint="eastAsia"/>
          <w:color w:val="000000" w:themeColor="text1"/>
          <w:sz w:val="24"/>
          <w:szCs w:val="28"/>
        </w:rPr>
        <w:t xml:space="preserve">　成年後見制度等の既存の仕組みを活用し、関係機関等と連携を図り成年後見制度を連携するネットワー</w:t>
      </w:r>
      <w:r w:rsidR="002603B9" w:rsidRPr="007E76B9">
        <w:rPr>
          <w:rFonts w:hint="eastAsia"/>
          <w:color w:val="000000" w:themeColor="text1"/>
          <w:sz w:val="24"/>
          <w:szCs w:val="28"/>
        </w:rPr>
        <w:t>ク</w:t>
      </w:r>
      <w:r w:rsidRPr="007E76B9">
        <w:rPr>
          <w:rFonts w:hint="eastAsia"/>
          <w:color w:val="000000" w:themeColor="text1"/>
          <w:sz w:val="24"/>
          <w:szCs w:val="28"/>
        </w:rPr>
        <w:t>を構築し、中核機関</w:t>
      </w:r>
      <w:r w:rsidR="002603B9" w:rsidRPr="007E76B9">
        <w:rPr>
          <w:rFonts w:hint="eastAsia"/>
          <w:color w:val="000000" w:themeColor="text1"/>
          <w:sz w:val="24"/>
          <w:szCs w:val="28"/>
        </w:rPr>
        <w:t>として</w:t>
      </w:r>
      <w:r w:rsidRPr="007E76B9">
        <w:rPr>
          <w:rFonts w:hint="eastAsia"/>
          <w:color w:val="000000" w:themeColor="text1"/>
          <w:sz w:val="24"/>
          <w:szCs w:val="28"/>
        </w:rPr>
        <w:t>拠点の役割を担う。</w:t>
      </w:r>
    </w:p>
    <w:p w14:paraId="320447F3" w14:textId="1D01E9A3" w:rsidR="00C96B2B" w:rsidRPr="007E76B9" w:rsidRDefault="006D71B3" w:rsidP="00A70B29">
      <w:pPr>
        <w:pStyle w:val="a3"/>
        <w:numPr>
          <w:ilvl w:val="2"/>
          <w:numId w:val="10"/>
        </w:numPr>
        <w:spacing w:line="600" w:lineRule="exact"/>
        <w:ind w:leftChars="0"/>
        <w:rPr>
          <w:color w:val="000000" w:themeColor="text1"/>
          <w:sz w:val="24"/>
          <w:szCs w:val="28"/>
        </w:rPr>
      </w:pPr>
      <w:r w:rsidRPr="007E76B9">
        <w:rPr>
          <w:rFonts w:hint="eastAsia"/>
          <w:color w:val="000000" w:themeColor="text1"/>
          <w:sz w:val="24"/>
          <w:szCs w:val="28"/>
        </w:rPr>
        <w:t>成年後見地域連携</w:t>
      </w:r>
      <w:r w:rsidR="00341B55" w:rsidRPr="007E76B9">
        <w:rPr>
          <w:rFonts w:hint="eastAsia"/>
          <w:color w:val="000000" w:themeColor="text1"/>
          <w:sz w:val="24"/>
          <w:szCs w:val="28"/>
        </w:rPr>
        <w:t>ネットワーク会議</w:t>
      </w:r>
    </w:p>
    <w:tbl>
      <w:tblPr>
        <w:tblStyle w:val="a8"/>
        <w:tblW w:w="9634" w:type="dxa"/>
        <w:tblLook w:val="04A0" w:firstRow="1" w:lastRow="0" w:firstColumn="1" w:lastColumn="0" w:noHBand="0" w:noVBand="1"/>
      </w:tblPr>
      <w:tblGrid>
        <w:gridCol w:w="2547"/>
        <w:gridCol w:w="2693"/>
        <w:gridCol w:w="4394"/>
      </w:tblGrid>
      <w:tr w:rsidR="0051223E" w:rsidRPr="0051223E" w14:paraId="3CB0934F" w14:textId="77777777" w:rsidTr="00484848">
        <w:trPr>
          <w:trHeight w:val="1733"/>
        </w:trPr>
        <w:tc>
          <w:tcPr>
            <w:tcW w:w="2547" w:type="dxa"/>
          </w:tcPr>
          <w:p w14:paraId="089D2A0F" w14:textId="61BBED92" w:rsidR="00227153" w:rsidRPr="0048027D" w:rsidRDefault="00227153" w:rsidP="00D72F43">
            <w:pPr>
              <w:spacing w:line="400" w:lineRule="exact"/>
              <w:rPr>
                <w:sz w:val="24"/>
                <w:szCs w:val="28"/>
                <w:u w:val="single"/>
              </w:rPr>
            </w:pPr>
            <w:r w:rsidRPr="0048027D">
              <w:rPr>
                <w:rFonts w:hint="eastAsia"/>
                <w:sz w:val="24"/>
                <w:szCs w:val="28"/>
                <w:u w:val="single"/>
              </w:rPr>
              <w:t>令和</w:t>
            </w:r>
            <w:r w:rsidR="00367BE1" w:rsidRPr="0048027D">
              <w:rPr>
                <w:rFonts w:hint="eastAsia"/>
                <w:sz w:val="24"/>
                <w:szCs w:val="28"/>
                <w:u w:val="single"/>
              </w:rPr>
              <w:t>５</w:t>
            </w:r>
            <w:r w:rsidRPr="0048027D">
              <w:rPr>
                <w:rFonts w:hint="eastAsia"/>
                <w:sz w:val="24"/>
                <w:szCs w:val="28"/>
                <w:u w:val="single"/>
              </w:rPr>
              <w:t>年度</w:t>
            </w:r>
          </w:p>
          <w:p w14:paraId="7C01E4D5" w14:textId="6E63B416" w:rsidR="00227153" w:rsidRPr="0048027D" w:rsidRDefault="00227153" w:rsidP="00D72F43">
            <w:pPr>
              <w:spacing w:line="400" w:lineRule="exact"/>
              <w:rPr>
                <w:sz w:val="24"/>
                <w:szCs w:val="28"/>
              </w:rPr>
            </w:pPr>
            <w:r w:rsidRPr="0048027D">
              <w:rPr>
                <w:rFonts w:hint="eastAsia"/>
                <w:sz w:val="24"/>
                <w:szCs w:val="28"/>
              </w:rPr>
              <w:t>定例会を</w:t>
            </w:r>
            <w:r w:rsidR="00367BE1" w:rsidRPr="0048027D">
              <w:rPr>
                <w:rFonts w:hint="eastAsia"/>
                <w:sz w:val="24"/>
                <w:szCs w:val="28"/>
              </w:rPr>
              <w:t>３</w:t>
            </w:r>
            <w:r w:rsidRPr="0048027D">
              <w:rPr>
                <w:rFonts w:hint="eastAsia"/>
                <w:sz w:val="24"/>
                <w:szCs w:val="28"/>
              </w:rPr>
              <w:t>回</w:t>
            </w:r>
          </w:p>
          <w:p w14:paraId="6E70593C" w14:textId="66AF3F0F" w:rsidR="00C0132D" w:rsidRPr="0048027D" w:rsidRDefault="00C0132D" w:rsidP="00D72F43">
            <w:pPr>
              <w:spacing w:line="400" w:lineRule="exact"/>
              <w:rPr>
                <w:sz w:val="24"/>
                <w:szCs w:val="28"/>
              </w:rPr>
            </w:pPr>
            <w:r w:rsidRPr="0048027D">
              <w:rPr>
                <w:rFonts w:hint="eastAsia"/>
                <w:sz w:val="24"/>
                <w:szCs w:val="28"/>
              </w:rPr>
              <w:t>臨時会</w:t>
            </w:r>
            <w:r w:rsidR="0048027D" w:rsidRPr="0048027D">
              <w:rPr>
                <w:rFonts w:hint="eastAsia"/>
                <w:sz w:val="24"/>
                <w:szCs w:val="28"/>
              </w:rPr>
              <w:t>（書面）</w:t>
            </w:r>
            <w:r w:rsidRPr="0048027D">
              <w:rPr>
                <w:rFonts w:hint="eastAsia"/>
                <w:sz w:val="24"/>
                <w:szCs w:val="28"/>
              </w:rPr>
              <w:t>を1回</w:t>
            </w:r>
          </w:p>
          <w:p w14:paraId="7E42373B" w14:textId="6C5DCEF0" w:rsidR="00C0132D" w:rsidRPr="0051223E" w:rsidRDefault="00C0132D" w:rsidP="00D72F43">
            <w:pPr>
              <w:spacing w:line="400" w:lineRule="exact"/>
              <w:rPr>
                <w:color w:val="EE0000"/>
                <w:sz w:val="24"/>
                <w:szCs w:val="28"/>
              </w:rPr>
            </w:pPr>
            <w:r w:rsidRPr="0048027D">
              <w:rPr>
                <w:rFonts w:hint="eastAsia"/>
                <w:sz w:val="24"/>
                <w:szCs w:val="28"/>
              </w:rPr>
              <w:t>計</w:t>
            </w:r>
            <w:r w:rsidR="00367BE1" w:rsidRPr="0048027D">
              <w:rPr>
                <w:rFonts w:hint="eastAsia"/>
                <w:sz w:val="24"/>
                <w:szCs w:val="28"/>
              </w:rPr>
              <w:t>４</w:t>
            </w:r>
            <w:r w:rsidRPr="0048027D">
              <w:rPr>
                <w:rFonts w:hint="eastAsia"/>
                <w:sz w:val="24"/>
                <w:szCs w:val="28"/>
              </w:rPr>
              <w:t>回開催</w:t>
            </w:r>
          </w:p>
        </w:tc>
        <w:tc>
          <w:tcPr>
            <w:tcW w:w="2693" w:type="dxa"/>
          </w:tcPr>
          <w:p w14:paraId="1EF1AA8A" w14:textId="466F5F0E" w:rsidR="00227153" w:rsidRPr="0048027D" w:rsidRDefault="00227153" w:rsidP="00D72F43">
            <w:pPr>
              <w:spacing w:line="400" w:lineRule="exact"/>
              <w:rPr>
                <w:sz w:val="24"/>
                <w:szCs w:val="28"/>
                <w:u w:val="single"/>
              </w:rPr>
            </w:pPr>
            <w:r w:rsidRPr="0048027D">
              <w:rPr>
                <w:rFonts w:hint="eastAsia"/>
                <w:sz w:val="24"/>
                <w:szCs w:val="28"/>
                <w:u w:val="single"/>
              </w:rPr>
              <w:t>令和</w:t>
            </w:r>
            <w:r w:rsidR="00367BE1" w:rsidRPr="0048027D">
              <w:rPr>
                <w:rFonts w:hint="eastAsia"/>
                <w:sz w:val="24"/>
                <w:szCs w:val="28"/>
                <w:u w:val="single"/>
              </w:rPr>
              <w:t>６</w:t>
            </w:r>
            <w:r w:rsidRPr="0048027D">
              <w:rPr>
                <w:rFonts w:hint="eastAsia"/>
                <w:sz w:val="24"/>
                <w:szCs w:val="28"/>
                <w:u w:val="single"/>
              </w:rPr>
              <w:t>年度</w:t>
            </w:r>
          </w:p>
          <w:p w14:paraId="798172E1" w14:textId="10FEE12D" w:rsidR="00227153" w:rsidRPr="0048027D" w:rsidRDefault="00227153" w:rsidP="00D72F43">
            <w:pPr>
              <w:spacing w:line="400" w:lineRule="exact"/>
              <w:rPr>
                <w:sz w:val="24"/>
                <w:szCs w:val="28"/>
              </w:rPr>
            </w:pPr>
            <w:r w:rsidRPr="0048027D">
              <w:rPr>
                <w:rFonts w:hint="eastAsia"/>
                <w:sz w:val="24"/>
                <w:szCs w:val="28"/>
              </w:rPr>
              <w:t>定例会を</w:t>
            </w:r>
            <w:r w:rsidR="00367BE1" w:rsidRPr="0048027D">
              <w:rPr>
                <w:rFonts w:hint="eastAsia"/>
                <w:sz w:val="24"/>
                <w:szCs w:val="28"/>
              </w:rPr>
              <w:t>２</w:t>
            </w:r>
            <w:r w:rsidRPr="0048027D">
              <w:rPr>
                <w:rFonts w:hint="eastAsia"/>
                <w:sz w:val="24"/>
                <w:szCs w:val="28"/>
              </w:rPr>
              <w:t>回</w:t>
            </w:r>
          </w:p>
          <w:p w14:paraId="20087838" w14:textId="18C9246A" w:rsidR="00227153" w:rsidRPr="0048027D" w:rsidRDefault="00227153" w:rsidP="00D72F43">
            <w:pPr>
              <w:spacing w:line="400" w:lineRule="exact"/>
              <w:rPr>
                <w:sz w:val="24"/>
                <w:szCs w:val="28"/>
              </w:rPr>
            </w:pPr>
            <w:r w:rsidRPr="0048027D">
              <w:rPr>
                <w:rFonts w:hint="eastAsia"/>
                <w:sz w:val="24"/>
                <w:szCs w:val="28"/>
              </w:rPr>
              <w:t>臨時会</w:t>
            </w:r>
            <w:r w:rsidR="003517A9" w:rsidRPr="0048027D">
              <w:rPr>
                <w:rFonts w:hint="eastAsia"/>
                <w:sz w:val="24"/>
                <w:szCs w:val="28"/>
              </w:rPr>
              <w:t>（書面）</w:t>
            </w:r>
            <w:r w:rsidRPr="0048027D">
              <w:rPr>
                <w:rFonts w:hint="eastAsia"/>
                <w:sz w:val="24"/>
                <w:szCs w:val="28"/>
              </w:rPr>
              <w:t>を１回</w:t>
            </w:r>
          </w:p>
          <w:p w14:paraId="1BE71B37" w14:textId="37860318" w:rsidR="00227153" w:rsidRPr="0051223E" w:rsidRDefault="00227153" w:rsidP="00D72F43">
            <w:pPr>
              <w:spacing w:line="400" w:lineRule="exact"/>
              <w:rPr>
                <w:color w:val="EE0000"/>
                <w:sz w:val="24"/>
                <w:szCs w:val="28"/>
              </w:rPr>
            </w:pPr>
            <w:r w:rsidRPr="0048027D">
              <w:rPr>
                <w:rFonts w:hint="eastAsia"/>
                <w:sz w:val="24"/>
                <w:szCs w:val="28"/>
              </w:rPr>
              <w:t>計</w:t>
            </w:r>
            <w:r w:rsidR="00367BE1" w:rsidRPr="0048027D">
              <w:rPr>
                <w:rFonts w:hint="eastAsia"/>
                <w:sz w:val="24"/>
                <w:szCs w:val="28"/>
              </w:rPr>
              <w:t>３</w:t>
            </w:r>
            <w:r w:rsidRPr="0048027D">
              <w:rPr>
                <w:rFonts w:hint="eastAsia"/>
                <w:sz w:val="24"/>
                <w:szCs w:val="28"/>
              </w:rPr>
              <w:t>回開催</w:t>
            </w:r>
          </w:p>
        </w:tc>
        <w:tc>
          <w:tcPr>
            <w:tcW w:w="4394" w:type="dxa"/>
          </w:tcPr>
          <w:p w14:paraId="4953F55F" w14:textId="2F6F71D4" w:rsidR="00227153" w:rsidRPr="0048027D" w:rsidRDefault="00227153" w:rsidP="00D72F43">
            <w:pPr>
              <w:spacing w:line="400" w:lineRule="exact"/>
              <w:rPr>
                <w:sz w:val="24"/>
                <w:szCs w:val="28"/>
              </w:rPr>
            </w:pPr>
            <w:r w:rsidRPr="0048027D">
              <w:rPr>
                <w:rFonts w:hint="eastAsia"/>
                <w:sz w:val="24"/>
                <w:szCs w:val="28"/>
                <w:u w:val="single"/>
              </w:rPr>
              <w:t>令和</w:t>
            </w:r>
            <w:r w:rsidR="00367BE1" w:rsidRPr="0048027D">
              <w:rPr>
                <w:rFonts w:hint="eastAsia"/>
                <w:sz w:val="24"/>
                <w:szCs w:val="28"/>
                <w:u w:val="single"/>
              </w:rPr>
              <w:t>７</w:t>
            </w:r>
            <w:r w:rsidRPr="0048027D">
              <w:rPr>
                <w:rFonts w:hint="eastAsia"/>
                <w:sz w:val="24"/>
                <w:szCs w:val="28"/>
                <w:u w:val="single"/>
              </w:rPr>
              <w:t>年度</w:t>
            </w:r>
            <w:r w:rsidR="004E1171" w:rsidRPr="0048027D">
              <w:rPr>
                <w:rFonts w:hint="eastAsia"/>
                <w:sz w:val="24"/>
                <w:szCs w:val="28"/>
                <w:u w:val="single"/>
              </w:rPr>
              <w:t>（令和</w:t>
            </w:r>
            <w:r w:rsidR="0048027D" w:rsidRPr="0048027D">
              <w:rPr>
                <w:rFonts w:hint="eastAsia"/>
                <w:sz w:val="24"/>
                <w:szCs w:val="28"/>
                <w:u w:val="single"/>
              </w:rPr>
              <w:t>７</w:t>
            </w:r>
            <w:r w:rsidR="004E1171" w:rsidRPr="0048027D">
              <w:rPr>
                <w:rFonts w:hint="eastAsia"/>
                <w:sz w:val="24"/>
                <w:szCs w:val="28"/>
                <w:u w:val="single"/>
              </w:rPr>
              <w:t>年</w:t>
            </w:r>
            <w:r w:rsidR="00AE5BF8" w:rsidRPr="0048027D">
              <w:rPr>
                <w:rFonts w:hint="eastAsia"/>
                <w:sz w:val="24"/>
                <w:szCs w:val="28"/>
                <w:u w:val="single"/>
              </w:rPr>
              <w:t>1</w:t>
            </w:r>
            <w:r w:rsidR="00367BE1" w:rsidRPr="0048027D">
              <w:rPr>
                <w:rFonts w:hint="eastAsia"/>
                <w:sz w:val="24"/>
                <w:szCs w:val="28"/>
                <w:u w:val="single"/>
              </w:rPr>
              <w:t>２</w:t>
            </w:r>
            <w:r w:rsidR="004E1171" w:rsidRPr="0048027D">
              <w:rPr>
                <w:rFonts w:hint="eastAsia"/>
                <w:sz w:val="24"/>
                <w:szCs w:val="28"/>
                <w:u w:val="single"/>
              </w:rPr>
              <w:t>月まで）</w:t>
            </w:r>
          </w:p>
          <w:p w14:paraId="54F0131F" w14:textId="12D6E4AA" w:rsidR="00227153" w:rsidRPr="0048027D" w:rsidRDefault="00227153" w:rsidP="00D72F43">
            <w:pPr>
              <w:spacing w:line="400" w:lineRule="exact"/>
              <w:rPr>
                <w:sz w:val="24"/>
                <w:szCs w:val="28"/>
              </w:rPr>
            </w:pPr>
            <w:r w:rsidRPr="0048027D">
              <w:rPr>
                <w:rFonts w:hint="eastAsia"/>
                <w:sz w:val="24"/>
                <w:szCs w:val="28"/>
              </w:rPr>
              <w:t>定例会を</w:t>
            </w:r>
            <w:r w:rsidR="00367BE1" w:rsidRPr="0048027D">
              <w:rPr>
                <w:rFonts w:hint="eastAsia"/>
                <w:sz w:val="24"/>
                <w:szCs w:val="28"/>
              </w:rPr>
              <w:t>２</w:t>
            </w:r>
            <w:r w:rsidRPr="0048027D">
              <w:rPr>
                <w:rFonts w:hint="eastAsia"/>
                <w:sz w:val="24"/>
                <w:szCs w:val="28"/>
              </w:rPr>
              <w:t>回</w:t>
            </w:r>
          </w:p>
          <w:p w14:paraId="27BCE33C" w14:textId="5D2AC330" w:rsidR="00227153" w:rsidRPr="0048027D" w:rsidRDefault="00227153" w:rsidP="00D72F43">
            <w:pPr>
              <w:spacing w:line="400" w:lineRule="exact"/>
              <w:rPr>
                <w:sz w:val="24"/>
                <w:szCs w:val="28"/>
                <w:u w:val="single"/>
              </w:rPr>
            </w:pPr>
            <w:r w:rsidRPr="0048027D">
              <w:rPr>
                <w:rFonts w:hint="eastAsia"/>
                <w:sz w:val="24"/>
                <w:szCs w:val="28"/>
              </w:rPr>
              <w:t>臨時会を1回</w:t>
            </w:r>
          </w:p>
          <w:p w14:paraId="4D4DCCA4" w14:textId="6ACEBCCF" w:rsidR="00227153" w:rsidRPr="0051223E" w:rsidRDefault="00227153" w:rsidP="00D72F43">
            <w:pPr>
              <w:spacing w:line="400" w:lineRule="exact"/>
              <w:rPr>
                <w:color w:val="EE0000"/>
                <w:sz w:val="24"/>
                <w:szCs w:val="28"/>
              </w:rPr>
            </w:pPr>
            <w:r w:rsidRPr="0048027D">
              <w:rPr>
                <w:rFonts w:hint="eastAsia"/>
                <w:sz w:val="24"/>
                <w:szCs w:val="28"/>
              </w:rPr>
              <w:t>計</w:t>
            </w:r>
            <w:r w:rsidR="00367BE1" w:rsidRPr="0048027D">
              <w:rPr>
                <w:rFonts w:hint="eastAsia"/>
                <w:sz w:val="24"/>
                <w:szCs w:val="28"/>
              </w:rPr>
              <w:t>３</w:t>
            </w:r>
            <w:r w:rsidRPr="0048027D">
              <w:rPr>
                <w:rFonts w:hint="eastAsia"/>
                <w:sz w:val="24"/>
                <w:szCs w:val="28"/>
              </w:rPr>
              <w:t>回開催</w:t>
            </w:r>
            <w:r w:rsidR="003517A9" w:rsidRPr="0048027D">
              <w:rPr>
                <w:rFonts w:hint="eastAsia"/>
                <w:sz w:val="24"/>
                <w:szCs w:val="28"/>
              </w:rPr>
              <w:t>（本会議で</w:t>
            </w:r>
            <w:r w:rsidR="00367BE1" w:rsidRPr="0048027D">
              <w:rPr>
                <w:rFonts w:hint="eastAsia"/>
                <w:sz w:val="24"/>
                <w:szCs w:val="28"/>
              </w:rPr>
              <w:t>４</w:t>
            </w:r>
            <w:r w:rsidR="003517A9" w:rsidRPr="0048027D">
              <w:rPr>
                <w:rFonts w:hint="eastAsia"/>
                <w:sz w:val="24"/>
                <w:szCs w:val="28"/>
              </w:rPr>
              <w:t>回）</w:t>
            </w:r>
          </w:p>
        </w:tc>
      </w:tr>
    </w:tbl>
    <w:p w14:paraId="4CB477D2" w14:textId="2FF17583" w:rsidR="004B501A" w:rsidRPr="0048027D" w:rsidRDefault="004B501A" w:rsidP="00A70B29">
      <w:pPr>
        <w:pStyle w:val="a3"/>
        <w:numPr>
          <w:ilvl w:val="2"/>
          <w:numId w:val="10"/>
        </w:numPr>
        <w:spacing w:line="600" w:lineRule="exact"/>
        <w:ind w:leftChars="0"/>
        <w:rPr>
          <w:sz w:val="24"/>
          <w:szCs w:val="28"/>
        </w:rPr>
      </w:pPr>
      <w:r w:rsidRPr="0048027D">
        <w:rPr>
          <w:rFonts w:hint="eastAsia"/>
          <w:sz w:val="24"/>
          <w:szCs w:val="28"/>
        </w:rPr>
        <w:lastRenderedPageBreak/>
        <w:t>ながれやま権利サポート会議</w:t>
      </w:r>
    </w:p>
    <w:tbl>
      <w:tblPr>
        <w:tblStyle w:val="a8"/>
        <w:tblW w:w="9634" w:type="dxa"/>
        <w:tblLook w:val="04A0" w:firstRow="1" w:lastRow="0" w:firstColumn="1" w:lastColumn="0" w:noHBand="0" w:noVBand="1"/>
      </w:tblPr>
      <w:tblGrid>
        <w:gridCol w:w="2505"/>
        <w:gridCol w:w="2735"/>
        <w:gridCol w:w="4394"/>
      </w:tblGrid>
      <w:tr w:rsidR="0048027D" w:rsidRPr="0048027D" w14:paraId="414BD353" w14:textId="77777777" w:rsidTr="00E27819">
        <w:trPr>
          <w:trHeight w:val="1376"/>
        </w:trPr>
        <w:tc>
          <w:tcPr>
            <w:tcW w:w="2505" w:type="dxa"/>
          </w:tcPr>
          <w:p w14:paraId="4290C167" w14:textId="3EBA2A6E" w:rsidR="00AE5BF8" w:rsidRPr="0048027D" w:rsidRDefault="00AE5BF8" w:rsidP="00AE5BF8">
            <w:pPr>
              <w:spacing w:line="400" w:lineRule="exact"/>
              <w:jc w:val="left"/>
              <w:rPr>
                <w:sz w:val="24"/>
                <w:szCs w:val="28"/>
                <w:u w:val="single"/>
              </w:rPr>
            </w:pPr>
            <w:r w:rsidRPr="0048027D">
              <w:rPr>
                <w:rFonts w:hint="eastAsia"/>
                <w:sz w:val="24"/>
                <w:szCs w:val="28"/>
                <w:u w:val="single"/>
              </w:rPr>
              <w:t>令和</w:t>
            </w:r>
            <w:r w:rsidR="00367BE1" w:rsidRPr="0048027D">
              <w:rPr>
                <w:rFonts w:hint="eastAsia"/>
                <w:sz w:val="24"/>
                <w:szCs w:val="28"/>
                <w:u w:val="single"/>
              </w:rPr>
              <w:t>５</w:t>
            </w:r>
            <w:r w:rsidRPr="0048027D">
              <w:rPr>
                <w:rFonts w:hint="eastAsia"/>
                <w:sz w:val="24"/>
                <w:szCs w:val="28"/>
                <w:u w:val="single"/>
              </w:rPr>
              <w:t>年度</w:t>
            </w:r>
          </w:p>
          <w:p w14:paraId="4D9BDE1B" w14:textId="16D2C1DC" w:rsidR="00AE5BF8" w:rsidRPr="0051223E" w:rsidRDefault="00367BE1" w:rsidP="00AE5BF8">
            <w:pPr>
              <w:spacing w:line="400" w:lineRule="exact"/>
              <w:jc w:val="left"/>
              <w:rPr>
                <w:color w:val="EE0000"/>
                <w:sz w:val="24"/>
                <w:szCs w:val="28"/>
              </w:rPr>
            </w:pPr>
            <w:r w:rsidRPr="0048027D">
              <w:rPr>
                <w:rFonts w:hint="eastAsia"/>
                <w:sz w:val="24"/>
                <w:szCs w:val="28"/>
              </w:rPr>
              <w:t>定例会を2回開催</w:t>
            </w:r>
          </w:p>
        </w:tc>
        <w:tc>
          <w:tcPr>
            <w:tcW w:w="2735" w:type="dxa"/>
          </w:tcPr>
          <w:p w14:paraId="200895A7" w14:textId="48F9D576" w:rsidR="00AE5BF8" w:rsidRPr="0048027D" w:rsidRDefault="00AE5BF8" w:rsidP="00AE5BF8">
            <w:pPr>
              <w:spacing w:line="400" w:lineRule="exact"/>
              <w:jc w:val="left"/>
              <w:rPr>
                <w:sz w:val="24"/>
                <w:szCs w:val="28"/>
                <w:u w:val="single"/>
              </w:rPr>
            </w:pPr>
            <w:r w:rsidRPr="0048027D">
              <w:rPr>
                <w:rFonts w:hint="eastAsia"/>
                <w:sz w:val="24"/>
                <w:szCs w:val="28"/>
                <w:u w:val="single"/>
              </w:rPr>
              <w:t>令和</w:t>
            </w:r>
            <w:r w:rsidR="00367BE1" w:rsidRPr="0048027D">
              <w:rPr>
                <w:rFonts w:hint="eastAsia"/>
                <w:sz w:val="24"/>
                <w:szCs w:val="28"/>
                <w:u w:val="single"/>
              </w:rPr>
              <w:t>６</w:t>
            </w:r>
            <w:r w:rsidRPr="0048027D">
              <w:rPr>
                <w:rFonts w:hint="eastAsia"/>
                <w:sz w:val="24"/>
                <w:szCs w:val="28"/>
                <w:u w:val="single"/>
              </w:rPr>
              <w:t>年度</w:t>
            </w:r>
          </w:p>
          <w:p w14:paraId="6A18D0AE" w14:textId="3CE44907" w:rsidR="00AE5BF8" w:rsidRPr="0051223E" w:rsidRDefault="008A3938" w:rsidP="00AE5BF8">
            <w:pPr>
              <w:spacing w:line="400" w:lineRule="exact"/>
              <w:jc w:val="left"/>
              <w:rPr>
                <w:color w:val="EE0000"/>
                <w:sz w:val="24"/>
                <w:szCs w:val="28"/>
              </w:rPr>
            </w:pPr>
            <w:r w:rsidRPr="0048027D">
              <w:rPr>
                <w:rFonts w:hint="eastAsia"/>
                <w:sz w:val="24"/>
                <w:szCs w:val="28"/>
              </w:rPr>
              <w:t>定例会を</w:t>
            </w:r>
            <w:r w:rsidR="007A651B">
              <w:rPr>
                <w:rFonts w:hint="eastAsia"/>
                <w:sz w:val="24"/>
                <w:szCs w:val="28"/>
              </w:rPr>
              <w:t>4</w:t>
            </w:r>
            <w:r w:rsidR="00C615C4" w:rsidRPr="0048027D">
              <w:rPr>
                <w:rFonts w:hint="eastAsia"/>
                <w:sz w:val="24"/>
                <w:szCs w:val="28"/>
              </w:rPr>
              <w:t>回開催</w:t>
            </w:r>
          </w:p>
        </w:tc>
        <w:tc>
          <w:tcPr>
            <w:tcW w:w="4394" w:type="dxa"/>
          </w:tcPr>
          <w:p w14:paraId="6FA49A55" w14:textId="2BD510CD" w:rsidR="00AE5BF8" w:rsidRPr="0048027D" w:rsidRDefault="00AE5BF8" w:rsidP="00B6098B">
            <w:pPr>
              <w:spacing w:line="400" w:lineRule="exact"/>
              <w:rPr>
                <w:sz w:val="24"/>
                <w:szCs w:val="28"/>
              </w:rPr>
            </w:pPr>
            <w:r w:rsidRPr="0048027D">
              <w:rPr>
                <w:rFonts w:hint="eastAsia"/>
                <w:sz w:val="24"/>
                <w:szCs w:val="28"/>
                <w:u w:val="single"/>
              </w:rPr>
              <w:t>令和</w:t>
            </w:r>
            <w:r w:rsidR="0048027D" w:rsidRPr="0048027D">
              <w:rPr>
                <w:rFonts w:hint="eastAsia"/>
                <w:sz w:val="24"/>
                <w:szCs w:val="28"/>
                <w:u w:val="single"/>
              </w:rPr>
              <w:t>7</w:t>
            </w:r>
            <w:r w:rsidRPr="0048027D">
              <w:rPr>
                <w:rFonts w:hint="eastAsia"/>
                <w:sz w:val="24"/>
                <w:szCs w:val="28"/>
                <w:u w:val="single"/>
              </w:rPr>
              <w:t>年度（令和</w:t>
            </w:r>
            <w:r w:rsidR="00367BE1" w:rsidRPr="0048027D">
              <w:rPr>
                <w:rFonts w:hint="eastAsia"/>
                <w:sz w:val="24"/>
                <w:szCs w:val="28"/>
                <w:u w:val="single"/>
              </w:rPr>
              <w:t>７</w:t>
            </w:r>
            <w:r w:rsidRPr="0048027D">
              <w:rPr>
                <w:rFonts w:hint="eastAsia"/>
                <w:sz w:val="24"/>
                <w:szCs w:val="28"/>
                <w:u w:val="single"/>
              </w:rPr>
              <w:t>年1</w:t>
            </w:r>
            <w:r w:rsidR="00367BE1" w:rsidRPr="0048027D">
              <w:rPr>
                <w:rFonts w:hint="eastAsia"/>
                <w:sz w:val="24"/>
                <w:szCs w:val="28"/>
                <w:u w:val="single"/>
              </w:rPr>
              <w:t>２</w:t>
            </w:r>
            <w:r w:rsidRPr="0048027D">
              <w:rPr>
                <w:rFonts w:hint="eastAsia"/>
                <w:sz w:val="24"/>
                <w:szCs w:val="28"/>
                <w:u w:val="single"/>
              </w:rPr>
              <w:t>月まで）</w:t>
            </w:r>
          </w:p>
          <w:p w14:paraId="18C197A2" w14:textId="47B24AF8" w:rsidR="00AE5BF8" w:rsidRPr="0048027D" w:rsidRDefault="00AE5BF8" w:rsidP="00B6098B">
            <w:pPr>
              <w:spacing w:line="400" w:lineRule="exact"/>
              <w:rPr>
                <w:sz w:val="24"/>
                <w:szCs w:val="28"/>
              </w:rPr>
            </w:pPr>
            <w:r w:rsidRPr="0048027D">
              <w:rPr>
                <w:rFonts w:hint="eastAsia"/>
                <w:sz w:val="24"/>
                <w:szCs w:val="28"/>
              </w:rPr>
              <w:t>定例会を</w:t>
            </w:r>
            <w:r w:rsidR="0048027D" w:rsidRPr="0048027D">
              <w:rPr>
                <w:rFonts w:hint="eastAsia"/>
                <w:sz w:val="24"/>
                <w:szCs w:val="28"/>
              </w:rPr>
              <w:t>２</w:t>
            </w:r>
            <w:r w:rsidRPr="0048027D">
              <w:rPr>
                <w:rFonts w:hint="eastAsia"/>
                <w:sz w:val="24"/>
                <w:szCs w:val="28"/>
              </w:rPr>
              <w:t>回開催</w:t>
            </w:r>
          </w:p>
          <w:p w14:paraId="79C2CD53" w14:textId="2DC3F20D" w:rsidR="00AE5BF8" w:rsidRPr="0048027D" w:rsidRDefault="00AE5BF8" w:rsidP="0048027D">
            <w:pPr>
              <w:spacing w:line="400" w:lineRule="exact"/>
              <w:rPr>
                <w:sz w:val="24"/>
                <w:szCs w:val="28"/>
              </w:rPr>
            </w:pPr>
            <w:r w:rsidRPr="0048027D">
              <w:rPr>
                <w:rFonts w:hint="eastAsia"/>
                <w:sz w:val="24"/>
                <w:szCs w:val="28"/>
              </w:rPr>
              <w:t>（</w:t>
            </w:r>
            <w:r w:rsidR="00C615C4" w:rsidRPr="0048027D">
              <w:rPr>
                <w:rFonts w:hint="eastAsia"/>
                <w:sz w:val="24"/>
                <w:szCs w:val="28"/>
              </w:rPr>
              <w:t>第</w:t>
            </w:r>
            <w:r w:rsidR="0048027D" w:rsidRPr="0048027D">
              <w:rPr>
                <w:rFonts w:hint="eastAsia"/>
                <w:sz w:val="24"/>
                <w:szCs w:val="28"/>
              </w:rPr>
              <w:t>3</w:t>
            </w:r>
            <w:r w:rsidR="00C615C4" w:rsidRPr="0048027D">
              <w:rPr>
                <w:rFonts w:hint="eastAsia"/>
                <w:sz w:val="24"/>
                <w:szCs w:val="28"/>
              </w:rPr>
              <w:t>回を</w:t>
            </w:r>
            <w:r w:rsidR="0048027D" w:rsidRPr="0048027D">
              <w:rPr>
                <w:rFonts w:hint="eastAsia"/>
                <w:sz w:val="24"/>
                <w:szCs w:val="28"/>
              </w:rPr>
              <w:t>3</w:t>
            </w:r>
            <w:r w:rsidR="00C615C4" w:rsidRPr="0048027D">
              <w:rPr>
                <w:rFonts w:hint="eastAsia"/>
                <w:sz w:val="24"/>
                <w:szCs w:val="28"/>
              </w:rPr>
              <w:t>月</w:t>
            </w:r>
            <w:r w:rsidR="0048027D" w:rsidRPr="0048027D">
              <w:rPr>
                <w:rFonts w:hint="eastAsia"/>
                <w:sz w:val="24"/>
                <w:szCs w:val="28"/>
              </w:rPr>
              <w:t>10</w:t>
            </w:r>
            <w:r w:rsidR="00C615C4" w:rsidRPr="0048027D">
              <w:rPr>
                <w:rFonts w:hint="eastAsia"/>
                <w:sz w:val="24"/>
                <w:szCs w:val="28"/>
              </w:rPr>
              <w:t>日に</w:t>
            </w:r>
            <w:r w:rsidRPr="0048027D">
              <w:rPr>
                <w:rFonts w:hint="eastAsia"/>
                <w:sz w:val="24"/>
                <w:szCs w:val="28"/>
              </w:rPr>
              <w:t>予定）</w:t>
            </w:r>
          </w:p>
        </w:tc>
      </w:tr>
    </w:tbl>
    <w:p w14:paraId="2B895A8C" w14:textId="6262595F" w:rsidR="00484848" w:rsidRPr="0048027D" w:rsidRDefault="00484848" w:rsidP="003B5289">
      <w:pPr>
        <w:spacing w:line="700" w:lineRule="exact"/>
        <w:rPr>
          <w:sz w:val="24"/>
          <w:szCs w:val="28"/>
        </w:rPr>
      </w:pPr>
      <w:r w:rsidRPr="007B480B">
        <w:rPr>
          <w:rFonts w:hint="eastAsia"/>
          <w:sz w:val="24"/>
          <w:szCs w:val="28"/>
        </w:rPr>
        <w:t xml:space="preserve">〇 </w:t>
      </w:r>
      <w:r w:rsidR="004E1171" w:rsidRPr="007B480B">
        <w:rPr>
          <w:rFonts w:hint="eastAsia"/>
          <w:sz w:val="24"/>
          <w:szCs w:val="28"/>
          <w:u w:val="single"/>
        </w:rPr>
        <w:t>第</w:t>
      </w:r>
      <w:r w:rsidR="004E1171" w:rsidRPr="0048027D">
        <w:rPr>
          <w:rFonts w:hint="eastAsia"/>
          <w:sz w:val="24"/>
          <w:szCs w:val="28"/>
          <w:u w:val="single"/>
        </w:rPr>
        <w:t>１回ながれやま権利サポート会議</w:t>
      </w:r>
      <w:r w:rsidR="002A1A19" w:rsidRPr="0048027D">
        <w:rPr>
          <w:rFonts w:hint="eastAsia"/>
          <w:sz w:val="24"/>
          <w:szCs w:val="28"/>
          <w:u w:val="single"/>
        </w:rPr>
        <w:t xml:space="preserve"> </w:t>
      </w:r>
      <w:r w:rsidR="002A1A19" w:rsidRPr="0048027D">
        <w:rPr>
          <w:rFonts w:hint="eastAsia"/>
          <w:sz w:val="24"/>
          <w:szCs w:val="28"/>
        </w:rPr>
        <w:t>＜令和</w:t>
      </w:r>
      <w:r w:rsidR="0051223E" w:rsidRPr="0048027D">
        <w:rPr>
          <w:rFonts w:hint="eastAsia"/>
          <w:sz w:val="24"/>
          <w:szCs w:val="28"/>
        </w:rPr>
        <w:t>７</w:t>
      </w:r>
      <w:r w:rsidR="002A1A19" w:rsidRPr="0048027D">
        <w:rPr>
          <w:rFonts w:hint="eastAsia"/>
          <w:sz w:val="24"/>
          <w:szCs w:val="28"/>
        </w:rPr>
        <w:t>年</w:t>
      </w:r>
      <w:r w:rsidR="0048027D" w:rsidRPr="0048027D">
        <w:rPr>
          <w:rFonts w:hint="eastAsia"/>
          <w:sz w:val="24"/>
          <w:szCs w:val="28"/>
        </w:rPr>
        <w:t>5</w:t>
      </w:r>
      <w:r w:rsidR="002A1A19" w:rsidRPr="0048027D">
        <w:rPr>
          <w:rFonts w:hint="eastAsia"/>
          <w:sz w:val="24"/>
          <w:szCs w:val="28"/>
        </w:rPr>
        <w:t>月</w:t>
      </w:r>
      <w:r w:rsidR="0048027D" w:rsidRPr="0048027D">
        <w:rPr>
          <w:rFonts w:hint="eastAsia"/>
          <w:sz w:val="24"/>
          <w:szCs w:val="28"/>
        </w:rPr>
        <w:t>26</w:t>
      </w:r>
      <w:r w:rsidR="002A1A19" w:rsidRPr="0048027D">
        <w:rPr>
          <w:rFonts w:hint="eastAsia"/>
          <w:sz w:val="24"/>
          <w:szCs w:val="28"/>
        </w:rPr>
        <w:t>日＞</w:t>
      </w:r>
    </w:p>
    <w:p w14:paraId="1412A685" w14:textId="0E566350" w:rsidR="004E1171" w:rsidRPr="0048027D" w:rsidRDefault="004E1171" w:rsidP="004E1171">
      <w:pPr>
        <w:spacing w:line="400" w:lineRule="exact"/>
        <w:rPr>
          <w:sz w:val="24"/>
          <w:szCs w:val="28"/>
        </w:rPr>
      </w:pPr>
      <w:r w:rsidRPr="0048027D">
        <w:rPr>
          <w:rFonts w:hint="eastAsia"/>
          <w:sz w:val="24"/>
          <w:szCs w:val="28"/>
        </w:rPr>
        <w:t xml:space="preserve">　</w:t>
      </w:r>
      <w:bookmarkStart w:id="0" w:name="_Hlk184980925"/>
      <w:r w:rsidR="009A2F87" w:rsidRPr="0048027D">
        <w:rPr>
          <w:rFonts w:hint="eastAsia"/>
          <w:sz w:val="24"/>
          <w:szCs w:val="28"/>
        </w:rPr>
        <w:t>１ケース40分間、２ケースの支援方針検討</w:t>
      </w:r>
      <w:bookmarkEnd w:id="0"/>
      <w:r w:rsidR="00484848" w:rsidRPr="0048027D">
        <w:rPr>
          <w:rFonts w:hint="eastAsia"/>
          <w:sz w:val="24"/>
          <w:szCs w:val="28"/>
        </w:rPr>
        <w:t>。</w:t>
      </w:r>
    </w:p>
    <w:p w14:paraId="4D7E3615" w14:textId="4B7D88F2" w:rsidR="00D8321B" w:rsidRPr="0048027D" w:rsidRDefault="009A2F87" w:rsidP="004E1171">
      <w:pPr>
        <w:spacing w:line="400" w:lineRule="exact"/>
        <w:rPr>
          <w:sz w:val="24"/>
          <w:szCs w:val="28"/>
        </w:rPr>
      </w:pPr>
      <w:r w:rsidRPr="0048027D">
        <w:rPr>
          <w:rFonts w:hint="eastAsia"/>
          <w:sz w:val="24"/>
          <w:szCs w:val="28"/>
        </w:rPr>
        <w:t xml:space="preserve">　</w:t>
      </w:r>
      <w:bookmarkStart w:id="1" w:name="_Hlk184980950"/>
      <w:r w:rsidRPr="0048027D">
        <w:rPr>
          <w:rFonts w:hint="eastAsia"/>
          <w:sz w:val="24"/>
          <w:szCs w:val="28"/>
        </w:rPr>
        <w:t>助言者：</w:t>
      </w:r>
      <w:r w:rsidR="0048027D" w:rsidRPr="0048027D">
        <w:rPr>
          <w:rFonts w:hint="eastAsia"/>
          <w:sz w:val="24"/>
          <w:szCs w:val="28"/>
        </w:rPr>
        <w:t>長浜</w:t>
      </w:r>
      <w:r w:rsidRPr="0048027D">
        <w:rPr>
          <w:rFonts w:hint="eastAsia"/>
          <w:sz w:val="24"/>
          <w:szCs w:val="28"/>
        </w:rPr>
        <w:t>弁護士、</w:t>
      </w:r>
      <w:r w:rsidR="004775D4" w:rsidRPr="0048027D">
        <w:rPr>
          <w:rFonts w:hint="eastAsia"/>
          <w:sz w:val="24"/>
          <w:szCs w:val="28"/>
        </w:rPr>
        <w:t>小出</w:t>
      </w:r>
      <w:r w:rsidRPr="0048027D">
        <w:rPr>
          <w:rFonts w:hint="eastAsia"/>
          <w:sz w:val="24"/>
          <w:szCs w:val="28"/>
        </w:rPr>
        <w:t>司法書士、古澤社会福祉士、関谷行政書士</w:t>
      </w:r>
    </w:p>
    <w:p w14:paraId="00682D45" w14:textId="31AD5395" w:rsidR="00484848" w:rsidRPr="0048027D" w:rsidRDefault="009A2F87" w:rsidP="00484848">
      <w:pPr>
        <w:spacing w:line="400" w:lineRule="exact"/>
        <w:ind w:firstLineChars="100" w:firstLine="240"/>
        <w:rPr>
          <w:sz w:val="24"/>
          <w:szCs w:val="28"/>
        </w:rPr>
      </w:pPr>
      <w:r w:rsidRPr="0048027D">
        <w:rPr>
          <w:rFonts w:hint="eastAsia"/>
          <w:sz w:val="24"/>
          <w:szCs w:val="28"/>
        </w:rPr>
        <w:t>Aケース　相談窓口：</w:t>
      </w:r>
      <w:r w:rsidR="0048027D" w:rsidRPr="0048027D">
        <w:rPr>
          <w:rFonts w:hint="eastAsia"/>
          <w:sz w:val="24"/>
          <w:szCs w:val="28"/>
        </w:rPr>
        <w:t>東部</w:t>
      </w:r>
      <w:r w:rsidRPr="0048027D">
        <w:rPr>
          <w:rFonts w:hint="eastAsia"/>
          <w:sz w:val="24"/>
          <w:szCs w:val="28"/>
        </w:rPr>
        <w:t>地域包括支援センター</w:t>
      </w:r>
    </w:p>
    <w:p w14:paraId="4EB5A4EE" w14:textId="77777777" w:rsidR="0048027D" w:rsidRPr="0085000A" w:rsidRDefault="00283215" w:rsidP="0085000A">
      <w:pPr>
        <w:spacing w:line="400" w:lineRule="exact"/>
        <w:ind w:leftChars="100" w:left="1650" w:hangingChars="600" w:hanging="1440"/>
        <w:rPr>
          <w:sz w:val="24"/>
          <w:szCs w:val="28"/>
        </w:rPr>
      </w:pPr>
      <w:r w:rsidRPr="0085000A">
        <w:rPr>
          <w:rFonts w:hint="eastAsia"/>
          <w:sz w:val="24"/>
          <w:szCs w:val="28"/>
        </w:rPr>
        <w:t>内　容</w:t>
      </w:r>
      <w:r w:rsidR="009A2F87" w:rsidRPr="0085000A">
        <w:rPr>
          <w:rFonts w:hint="eastAsia"/>
          <w:sz w:val="24"/>
          <w:szCs w:val="28"/>
        </w:rPr>
        <w:t>：</w:t>
      </w:r>
      <w:r w:rsidR="00E77C21" w:rsidRPr="0085000A">
        <w:rPr>
          <w:rFonts w:hint="eastAsia"/>
          <w:sz w:val="24"/>
          <w:szCs w:val="28"/>
        </w:rPr>
        <w:t xml:space="preserve">　</w:t>
      </w:r>
      <w:r w:rsidR="0048027D" w:rsidRPr="0085000A">
        <w:rPr>
          <w:rFonts w:hint="eastAsia"/>
          <w:sz w:val="24"/>
          <w:szCs w:val="28"/>
        </w:rPr>
        <w:t>「権利擁護支援の必要性が高いが、本人の意向が伴わず制度に繋がらない。介入の切り口や方針は？身寄りのない本人が亡くなられた際に備えて、支援者が考えておくべきことは何か」</w:t>
      </w:r>
    </w:p>
    <w:p w14:paraId="0F3BF6D8" w14:textId="323FB3C4" w:rsidR="00D8321B" w:rsidRPr="0085000A" w:rsidRDefault="009A2F87" w:rsidP="0048027D">
      <w:pPr>
        <w:spacing w:line="400" w:lineRule="exact"/>
        <w:ind w:firstLineChars="100" w:firstLine="240"/>
        <w:rPr>
          <w:sz w:val="24"/>
          <w:szCs w:val="28"/>
        </w:rPr>
      </w:pPr>
      <w:r w:rsidRPr="0085000A">
        <w:rPr>
          <w:rFonts w:hint="eastAsia"/>
          <w:sz w:val="24"/>
          <w:szCs w:val="28"/>
        </w:rPr>
        <w:t>Bケース　相談窓口：</w:t>
      </w:r>
      <w:r w:rsidR="0085000A" w:rsidRPr="0085000A">
        <w:rPr>
          <w:rFonts w:hint="eastAsia"/>
          <w:sz w:val="24"/>
          <w:szCs w:val="28"/>
        </w:rPr>
        <w:t>中</w:t>
      </w:r>
      <w:r w:rsidR="00E77C21" w:rsidRPr="0085000A">
        <w:rPr>
          <w:rFonts w:hint="eastAsia"/>
          <w:sz w:val="24"/>
          <w:szCs w:val="28"/>
        </w:rPr>
        <w:t>部</w:t>
      </w:r>
      <w:r w:rsidRPr="0085000A">
        <w:rPr>
          <w:rFonts w:hint="eastAsia"/>
          <w:sz w:val="24"/>
          <w:szCs w:val="28"/>
        </w:rPr>
        <w:t>地域包括支援センター</w:t>
      </w:r>
    </w:p>
    <w:p w14:paraId="17A3B775" w14:textId="77777777" w:rsidR="0085000A" w:rsidRPr="0085000A" w:rsidRDefault="00283215" w:rsidP="0085000A">
      <w:pPr>
        <w:spacing w:line="400" w:lineRule="exact"/>
        <w:ind w:leftChars="100" w:left="1650" w:hangingChars="600" w:hanging="1440"/>
        <w:rPr>
          <w:sz w:val="24"/>
          <w:szCs w:val="28"/>
        </w:rPr>
      </w:pPr>
      <w:r w:rsidRPr="0085000A">
        <w:rPr>
          <w:rFonts w:hint="eastAsia"/>
          <w:sz w:val="24"/>
          <w:szCs w:val="28"/>
        </w:rPr>
        <w:t>内　容</w:t>
      </w:r>
      <w:r w:rsidR="009A2F87" w:rsidRPr="0085000A">
        <w:rPr>
          <w:rFonts w:hint="eastAsia"/>
          <w:sz w:val="24"/>
          <w:szCs w:val="28"/>
        </w:rPr>
        <w:t>：</w:t>
      </w:r>
      <w:r w:rsidR="00E77C21" w:rsidRPr="0085000A">
        <w:rPr>
          <w:rFonts w:hint="eastAsia"/>
          <w:sz w:val="24"/>
          <w:szCs w:val="28"/>
        </w:rPr>
        <w:t xml:space="preserve">　</w:t>
      </w:r>
      <w:bookmarkEnd w:id="1"/>
      <w:r w:rsidR="0085000A" w:rsidRPr="0085000A">
        <w:rPr>
          <w:rFonts w:hint="eastAsia"/>
          <w:sz w:val="24"/>
          <w:szCs w:val="28"/>
        </w:rPr>
        <w:t>「同居の親族が急遽入院し、</w:t>
      </w:r>
      <w:r w:rsidR="0085000A" w:rsidRPr="0085000A">
        <w:rPr>
          <w:sz w:val="24"/>
          <w:szCs w:val="28"/>
        </w:rPr>
        <w:t>99歳の本人が独居となった。事実上財産凍結状態になり、急を要する権利擁護支援において最適な方法は？各専門職で対応可能な事前関与は？」</w:t>
      </w:r>
    </w:p>
    <w:p w14:paraId="6831E2C4" w14:textId="5746C074" w:rsidR="00C615C4" w:rsidRPr="0085000A" w:rsidRDefault="00C615C4" w:rsidP="005D3EFA">
      <w:pPr>
        <w:spacing w:line="400" w:lineRule="exact"/>
        <w:ind w:leftChars="100" w:left="1650" w:hangingChars="600" w:hanging="1440"/>
        <w:rPr>
          <w:sz w:val="24"/>
          <w:szCs w:val="28"/>
        </w:rPr>
      </w:pPr>
      <w:r w:rsidRPr="0085000A">
        <w:rPr>
          <w:rFonts w:hint="eastAsia"/>
          <w:sz w:val="24"/>
          <w:szCs w:val="28"/>
        </w:rPr>
        <w:t>〇</w:t>
      </w:r>
      <w:r w:rsidRPr="0085000A">
        <w:rPr>
          <w:sz w:val="24"/>
          <w:szCs w:val="28"/>
        </w:rPr>
        <w:t xml:space="preserve"> </w:t>
      </w:r>
      <w:r w:rsidRPr="0085000A">
        <w:rPr>
          <w:sz w:val="24"/>
          <w:szCs w:val="28"/>
          <w:u w:val="single"/>
        </w:rPr>
        <w:t>第</w:t>
      </w:r>
      <w:r w:rsidRPr="0085000A">
        <w:rPr>
          <w:rFonts w:hint="eastAsia"/>
          <w:sz w:val="24"/>
          <w:szCs w:val="28"/>
          <w:u w:val="single"/>
        </w:rPr>
        <w:t>2</w:t>
      </w:r>
      <w:r w:rsidRPr="0085000A">
        <w:rPr>
          <w:sz w:val="24"/>
          <w:szCs w:val="28"/>
          <w:u w:val="single"/>
        </w:rPr>
        <w:t xml:space="preserve">回ながれやま権利サポート会議 </w:t>
      </w:r>
      <w:r w:rsidRPr="0085000A">
        <w:rPr>
          <w:sz w:val="24"/>
          <w:szCs w:val="28"/>
        </w:rPr>
        <w:t>＜令和</w:t>
      </w:r>
      <w:r w:rsidR="0085000A" w:rsidRPr="0085000A">
        <w:rPr>
          <w:rFonts w:hint="eastAsia"/>
          <w:sz w:val="24"/>
          <w:szCs w:val="28"/>
        </w:rPr>
        <w:t>7</w:t>
      </w:r>
      <w:r w:rsidRPr="0085000A">
        <w:rPr>
          <w:sz w:val="24"/>
          <w:szCs w:val="28"/>
        </w:rPr>
        <w:t>年</w:t>
      </w:r>
      <w:r w:rsidR="001E0F5B" w:rsidRPr="0085000A">
        <w:rPr>
          <w:rFonts w:hint="eastAsia"/>
          <w:sz w:val="24"/>
          <w:szCs w:val="28"/>
        </w:rPr>
        <w:t>8</w:t>
      </w:r>
      <w:r w:rsidRPr="0085000A">
        <w:rPr>
          <w:sz w:val="24"/>
          <w:szCs w:val="28"/>
        </w:rPr>
        <w:t>月</w:t>
      </w:r>
      <w:r w:rsidR="0085000A" w:rsidRPr="0085000A">
        <w:rPr>
          <w:rFonts w:hint="eastAsia"/>
          <w:sz w:val="24"/>
          <w:szCs w:val="28"/>
        </w:rPr>
        <w:t>14</w:t>
      </w:r>
      <w:r w:rsidRPr="0085000A">
        <w:rPr>
          <w:sz w:val="24"/>
          <w:szCs w:val="28"/>
        </w:rPr>
        <w:t>日＞</w:t>
      </w:r>
    </w:p>
    <w:p w14:paraId="575D8274" w14:textId="22D7E118" w:rsidR="00B86598" w:rsidRPr="0085000A" w:rsidRDefault="00B86598" w:rsidP="007C4CDC">
      <w:pPr>
        <w:spacing w:line="400" w:lineRule="exact"/>
        <w:ind w:firstLineChars="100" w:firstLine="240"/>
        <w:rPr>
          <w:sz w:val="24"/>
          <w:szCs w:val="28"/>
        </w:rPr>
      </w:pPr>
      <w:r w:rsidRPr="0085000A">
        <w:rPr>
          <w:rFonts w:hint="eastAsia"/>
          <w:sz w:val="24"/>
          <w:szCs w:val="28"/>
        </w:rPr>
        <w:t>１ケース</w:t>
      </w:r>
      <w:r w:rsidRPr="0085000A">
        <w:rPr>
          <w:sz w:val="24"/>
          <w:szCs w:val="28"/>
        </w:rPr>
        <w:t>40分間、２ケースの支援方針検討。</w:t>
      </w:r>
    </w:p>
    <w:p w14:paraId="07AB13CE" w14:textId="2078A71C" w:rsidR="00B86598" w:rsidRPr="0085000A" w:rsidRDefault="00B86598" w:rsidP="007C4CDC">
      <w:pPr>
        <w:spacing w:line="400" w:lineRule="exact"/>
        <w:ind w:firstLineChars="100" w:firstLine="240"/>
        <w:rPr>
          <w:sz w:val="24"/>
          <w:szCs w:val="28"/>
        </w:rPr>
      </w:pPr>
      <w:r w:rsidRPr="0085000A">
        <w:rPr>
          <w:rFonts w:hint="eastAsia"/>
          <w:sz w:val="24"/>
          <w:szCs w:val="28"/>
        </w:rPr>
        <w:t>助言者：</w:t>
      </w:r>
      <w:r w:rsidR="0085000A" w:rsidRPr="0085000A">
        <w:rPr>
          <w:rFonts w:hint="eastAsia"/>
          <w:sz w:val="24"/>
          <w:szCs w:val="28"/>
        </w:rPr>
        <w:t>藤吉</w:t>
      </w:r>
      <w:r w:rsidRPr="0085000A">
        <w:rPr>
          <w:rFonts w:hint="eastAsia"/>
          <w:sz w:val="24"/>
          <w:szCs w:val="28"/>
        </w:rPr>
        <w:t>弁護士、小出司法書士、古澤社会福祉士、関谷行政書士</w:t>
      </w:r>
    </w:p>
    <w:p w14:paraId="49236A07" w14:textId="27E64F81" w:rsidR="00B86598" w:rsidRPr="0085000A" w:rsidRDefault="00B86598" w:rsidP="00484848">
      <w:pPr>
        <w:spacing w:line="400" w:lineRule="exact"/>
        <w:ind w:firstLineChars="100" w:firstLine="240"/>
        <w:rPr>
          <w:sz w:val="24"/>
          <w:szCs w:val="28"/>
        </w:rPr>
      </w:pPr>
      <w:r w:rsidRPr="0085000A">
        <w:rPr>
          <w:sz w:val="24"/>
          <w:szCs w:val="28"/>
        </w:rPr>
        <w:t>Aケース　相談窓口：</w:t>
      </w:r>
      <w:r w:rsidR="0085000A" w:rsidRPr="0085000A">
        <w:rPr>
          <w:rFonts w:hint="eastAsia"/>
          <w:sz w:val="24"/>
          <w:szCs w:val="28"/>
        </w:rPr>
        <w:t>中部</w:t>
      </w:r>
      <w:r w:rsidRPr="0085000A">
        <w:rPr>
          <w:sz w:val="24"/>
          <w:szCs w:val="28"/>
        </w:rPr>
        <w:t>地域包括支援センター</w:t>
      </w:r>
      <w:r w:rsidR="007318AE" w:rsidRPr="0085000A">
        <w:rPr>
          <w:rFonts w:hint="eastAsia"/>
          <w:sz w:val="24"/>
          <w:szCs w:val="28"/>
        </w:rPr>
        <w:t>・</w:t>
      </w:r>
      <w:r w:rsidR="0085000A" w:rsidRPr="0085000A">
        <w:rPr>
          <w:rFonts w:hint="eastAsia"/>
          <w:sz w:val="24"/>
          <w:szCs w:val="28"/>
        </w:rPr>
        <w:t>流山市社会福祉協議会</w:t>
      </w:r>
    </w:p>
    <w:p w14:paraId="21A4AA47" w14:textId="77777777" w:rsidR="0085000A" w:rsidRPr="004D107C" w:rsidRDefault="00283215" w:rsidP="0085000A">
      <w:pPr>
        <w:spacing w:line="400" w:lineRule="exact"/>
        <w:ind w:firstLineChars="100" w:firstLine="240"/>
        <w:rPr>
          <w:sz w:val="24"/>
          <w:szCs w:val="28"/>
        </w:rPr>
      </w:pPr>
      <w:r w:rsidRPr="004D107C">
        <w:rPr>
          <w:rFonts w:hint="eastAsia"/>
          <w:sz w:val="24"/>
          <w:szCs w:val="28"/>
        </w:rPr>
        <w:t>内　容</w:t>
      </w:r>
      <w:r w:rsidR="00B86598" w:rsidRPr="004D107C">
        <w:rPr>
          <w:rFonts w:hint="eastAsia"/>
          <w:sz w:val="24"/>
          <w:szCs w:val="28"/>
        </w:rPr>
        <w:t>：</w:t>
      </w:r>
      <w:r w:rsidR="00E77C21" w:rsidRPr="004D107C">
        <w:rPr>
          <w:rFonts w:hint="eastAsia"/>
          <w:sz w:val="24"/>
          <w:szCs w:val="28"/>
        </w:rPr>
        <w:t xml:space="preserve">　</w:t>
      </w:r>
      <w:r w:rsidR="0085000A" w:rsidRPr="004D107C">
        <w:rPr>
          <w:rFonts w:hint="eastAsia"/>
          <w:sz w:val="24"/>
          <w:szCs w:val="28"/>
        </w:rPr>
        <w:t>「生活保護と日常生活自立支援事業を利用している</w:t>
      </w:r>
      <w:r w:rsidR="0085000A" w:rsidRPr="004D107C">
        <w:rPr>
          <w:sz w:val="24"/>
          <w:szCs w:val="28"/>
        </w:rPr>
        <w:t>60代独居男性。金をある</w:t>
      </w:r>
      <w:proofErr w:type="gramStart"/>
      <w:r w:rsidR="0085000A" w:rsidRPr="004D107C">
        <w:rPr>
          <w:sz w:val="24"/>
          <w:szCs w:val="28"/>
        </w:rPr>
        <w:t>だ</w:t>
      </w:r>
      <w:proofErr w:type="gramEnd"/>
    </w:p>
    <w:p w14:paraId="5199BF32" w14:textId="77777777" w:rsidR="0085000A" w:rsidRPr="004D107C" w:rsidRDefault="0085000A" w:rsidP="0085000A">
      <w:pPr>
        <w:spacing w:line="400" w:lineRule="exact"/>
        <w:ind w:leftChars="700" w:left="1470"/>
        <w:rPr>
          <w:sz w:val="24"/>
          <w:szCs w:val="28"/>
        </w:rPr>
      </w:pPr>
      <w:r w:rsidRPr="004D107C">
        <w:rPr>
          <w:sz w:val="24"/>
          <w:szCs w:val="28"/>
        </w:rPr>
        <w:t>け使ってしま</w:t>
      </w:r>
      <w:r w:rsidRPr="004D107C">
        <w:rPr>
          <w:rFonts w:hint="eastAsia"/>
          <w:sz w:val="24"/>
          <w:szCs w:val="28"/>
        </w:rPr>
        <w:t>い</w:t>
      </w:r>
      <w:r w:rsidRPr="004D107C">
        <w:rPr>
          <w:sz w:val="24"/>
          <w:szCs w:val="28"/>
        </w:rPr>
        <w:t>経済的に破綻し生活費の目途が立たない。支払いの優先順位や打開策は？」</w:t>
      </w:r>
    </w:p>
    <w:p w14:paraId="16C530E0" w14:textId="2418419C" w:rsidR="00B86598" w:rsidRPr="004D107C" w:rsidRDefault="00B86598" w:rsidP="0085000A">
      <w:pPr>
        <w:spacing w:line="400" w:lineRule="exact"/>
        <w:ind w:firstLineChars="100" w:firstLine="240"/>
        <w:rPr>
          <w:sz w:val="24"/>
          <w:szCs w:val="28"/>
        </w:rPr>
      </w:pPr>
      <w:r w:rsidRPr="004D107C">
        <w:rPr>
          <w:sz w:val="24"/>
          <w:szCs w:val="28"/>
        </w:rPr>
        <w:t>Bケース　相談窓口：</w:t>
      </w:r>
      <w:r w:rsidR="0085000A" w:rsidRPr="004D107C">
        <w:rPr>
          <w:rFonts w:hint="eastAsia"/>
          <w:sz w:val="24"/>
          <w:szCs w:val="28"/>
        </w:rPr>
        <w:t>南部</w:t>
      </w:r>
      <w:r w:rsidRPr="004D107C">
        <w:rPr>
          <w:sz w:val="24"/>
          <w:szCs w:val="28"/>
        </w:rPr>
        <w:t>地域包括支援センター</w:t>
      </w:r>
    </w:p>
    <w:p w14:paraId="0D48A6BB" w14:textId="77777777" w:rsidR="004D107C" w:rsidRPr="004D107C" w:rsidRDefault="00283215" w:rsidP="004D107C">
      <w:pPr>
        <w:spacing w:line="400" w:lineRule="exact"/>
        <w:ind w:leftChars="100" w:left="1650" w:hangingChars="600" w:hanging="1440"/>
        <w:rPr>
          <w:sz w:val="24"/>
          <w:szCs w:val="28"/>
        </w:rPr>
      </w:pPr>
      <w:r w:rsidRPr="004D107C">
        <w:rPr>
          <w:rFonts w:hint="eastAsia"/>
          <w:sz w:val="24"/>
          <w:szCs w:val="28"/>
        </w:rPr>
        <w:t>内　容</w:t>
      </w:r>
      <w:r w:rsidR="00B86598" w:rsidRPr="004D107C">
        <w:rPr>
          <w:rFonts w:hint="eastAsia"/>
          <w:sz w:val="24"/>
          <w:szCs w:val="28"/>
        </w:rPr>
        <w:t>：</w:t>
      </w:r>
      <w:r w:rsidR="00E77C21" w:rsidRPr="004D107C">
        <w:rPr>
          <w:rFonts w:hint="eastAsia"/>
          <w:sz w:val="24"/>
          <w:szCs w:val="28"/>
        </w:rPr>
        <w:t xml:space="preserve">　</w:t>
      </w:r>
      <w:r w:rsidR="0085000A" w:rsidRPr="004D107C">
        <w:rPr>
          <w:rFonts w:hint="eastAsia"/>
          <w:sz w:val="24"/>
          <w:szCs w:val="28"/>
        </w:rPr>
        <w:t>「</w:t>
      </w:r>
      <w:r w:rsidR="0085000A" w:rsidRPr="004D107C">
        <w:rPr>
          <w:sz w:val="24"/>
          <w:szCs w:val="28"/>
        </w:rPr>
        <w:t>90代独居女性。被害妄想から特定の近隣住民に攻撃的な言動を繰り返す。認知症と思しき状態だが発信力が強く、支援者の働きかけを受入れない。イベント待ちにならざるを得ない状況における支援方針は？」</w:t>
      </w:r>
    </w:p>
    <w:p w14:paraId="40561B4C" w14:textId="3DFB4C5B" w:rsidR="00854FF0" w:rsidRPr="00854FF0" w:rsidRDefault="00854FF0" w:rsidP="005D3EFA">
      <w:pPr>
        <w:spacing w:line="600" w:lineRule="exact"/>
        <w:rPr>
          <w:sz w:val="24"/>
          <w:szCs w:val="28"/>
        </w:rPr>
      </w:pPr>
      <w:r w:rsidRPr="00854FF0">
        <w:rPr>
          <w:rFonts w:hint="eastAsia"/>
          <w:sz w:val="24"/>
          <w:szCs w:val="28"/>
        </w:rPr>
        <w:t>（３）成年後見相談窓口連携会議</w:t>
      </w:r>
    </w:p>
    <w:p w14:paraId="353595F8" w14:textId="3BDA4A03" w:rsidR="001B480C" w:rsidRPr="005D3EFA" w:rsidRDefault="001B480C" w:rsidP="005D3EFA">
      <w:pPr>
        <w:spacing w:line="400" w:lineRule="exact"/>
        <w:rPr>
          <w:sz w:val="24"/>
          <w:szCs w:val="28"/>
        </w:rPr>
      </w:pPr>
      <w:r w:rsidRPr="005D3EFA">
        <w:rPr>
          <w:rFonts w:hint="eastAsia"/>
          <w:sz w:val="24"/>
          <w:szCs w:val="28"/>
        </w:rPr>
        <w:t>権利擁護支援の一次相談窓口職員を主な参加者と</w:t>
      </w:r>
      <w:r w:rsidR="003820DA" w:rsidRPr="005D3EFA">
        <w:rPr>
          <w:rFonts w:hint="eastAsia"/>
          <w:sz w:val="24"/>
          <w:szCs w:val="28"/>
        </w:rPr>
        <w:t>し、成年後見地域連携ネットワーク会議前の概ね１か月以内に開催している。前半を「</w:t>
      </w:r>
      <w:proofErr w:type="gramStart"/>
      <w:r w:rsidR="003820DA" w:rsidRPr="005D3EFA">
        <w:rPr>
          <w:rFonts w:hint="eastAsia"/>
          <w:sz w:val="24"/>
          <w:szCs w:val="28"/>
        </w:rPr>
        <w:t>まどれん</w:t>
      </w:r>
      <w:proofErr w:type="gramEnd"/>
      <w:r w:rsidR="003820DA" w:rsidRPr="005D3EFA">
        <w:rPr>
          <w:rFonts w:hint="eastAsia"/>
          <w:sz w:val="24"/>
          <w:szCs w:val="28"/>
        </w:rPr>
        <w:t>勉強会」としている。</w:t>
      </w:r>
    </w:p>
    <w:p w14:paraId="181BB710" w14:textId="77777777" w:rsidR="0093122E" w:rsidRPr="004D107C" w:rsidRDefault="0093122E" w:rsidP="0093122E">
      <w:pPr>
        <w:spacing w:line="200" w:lineRule="exact"/>
        <w:rPr>
          <w:sz w:val="24"/>
          <w:szCs w:val="28"/>
        </w:rPr>
      </w:pPr>
    </w:p>
    <w:tbl>
      <w:tblPr>
        <w:tblStyle w:val="a8"/>
        <w:tblW w:w="9634" w:type="dxa"/>
        <w:tblLook w:val="04A0" w:firstRow="1" w:lastRow="0" w:firstColumn="1" w:lastColumn="0" w:noHBand="0" w:noVBand="1"/>
      </w:tblPr>
      <w:tblGrid>
        <w:gridCol w:w="2490"/>
        <w:gridCol w:w="2750"/>
        <w:gridCol w:w="4394"/>
      </w:tblGrid>
      <w:tr w:rsidR="0051223E" w:rsidRPr="0051223E" w14:paraId="74B41E09" w14:textId="77777777" w:rsidTr="007634BD">
        <w:trPr>
          <w:trHeight w:val="1266"/>
        </w:trPr>
        <w:tc>
          <w:tcPr>
            <w:tcW w:w="2490" w:type="dxa"/>
            <w:vAlign w:val="center"/>
          </w:tcPr>
          <w:p w14:paraId="1315CB01" w14:textId="54410D80" w:rsidR="00AE5BF8" w:rsidRPr="00961919" w:rsidRDefault="00AE5BF8" w:rsidP="00052D0E">
            <w:pPr>
              <w:spacing w:line="400" w:lineRule="exact"/>
              <w:jc w:val="center"/>
              <w:rPr>
                <w:sz w:val="24"/>
                <w:szCs w:val="28"/>
                <w:u w:val="single"/>
              </w:rPr>
            </w:pPr>
            <w:r w:rsidRPr="00961919">
              <w:rPr>
                <w:rFonts w:hint="eastAsia"/>
                <w:sz w:val="24"/>
                <w:szCs w:val="28"/>
                <w:u w:val="single"/>
              </w:rPr>
              <w:t>令和</w:t>
            </w:r>
            <w:r w:rsidR="006A592E" w:rsidRPr="00961919">
              <w:rPr>
                <w:rFonts w:hint="eastAsia"/>
                <w:sz w:val="24"/>
                <w:szCs w:val="28"/>
                <w:u w:val="single"/>
              </w:rPr>
              <w:t>５</w:t>
            </w:r>
            <w:r w:rsidRPr="00961919">
              <w:rPr>
                <w:rFonts w:hint="eastAsia"/>
                <w:sz w:val="24"/>
                <w:szCs w:val="28"/>
                <w:u w:val="single"/>
              </w:rPr>
              <w:t>年度</w:t>
            </w:r>
          </w:p>
          <w:p w14:paraId="36A7DAA3" w14:textId="0EF48C26" w:rsidR="00AE5BF8" w:rsidRPr="0051223E" w:rsidRDefault="006A592E" w:rsidP="00052D0E">
            <w:pPr>
              <w:spacing w:line="400" w:lineRule="exact"/>
              <w:jc w:val="center"/>
              <w:rPr>
                <w:color w:val="EE0000"/>
                <w:sz w:val="24"/>
                <w:szCs w:val="28"/>
              </w:rPr>
            </w:pPr>
            <w:r w:rsidRPr="00961919">
              <w:rPr>
                <w:rFonts w:hint="eastAsia"/>
                <w:sz w:val="24"/>
                <w:szCs w:val="28"/>
              </w:rPr>
              <w:t>定例会を3回開催</w:t>
            </w:r>
          </w:p>
        </w:tc>
        <w:tc>
          <w:tcPr>
            <w:tcW w:w="2750" w:type="dxa"/>
            <w:vAlign w:val="center"/>
          </w:tcPr>
          <w:p w14:paraId="5624546A" w14:textId="6A950825" w:rsidR="00AE5BF8" w:rsidRPr="00C513AC" w:rsidRDefault="00AE5BF8" w:rsidP="00052D0E">
            <w:pPr>
              <w:spacing w:line="400" w:lineRule="exact"/>
              <w:jc w:val="center"/>
              <w:rPr>
                <w:sz w:val="24"/>
                <w:szCs w:val="28"/>
                <w:u w:val="single"/>
              </w:rPr>
            </w:pPr>
            <w:r w:rsidRPr="00C513AC">
              <w:rPr>
                <w:rFonts w:hint="eastAsia"/>
                <w:sz w:val="24"/>
                <w:szCs w:val="28"/>
                <w:u w:val="single"/>
              </w:rPr>
              <w:t>令和</w:t>
            </w:r>
            <w:r w:rsidR="006A592E" w:rsidRPr="00C513AC">
              <w:rPr>
                <w:rFonts w:hint="eastAsia"/>
                <w:sz w:val="24"/>
                <w:szCs w:val="28"/>
                <w:u w:val="single"/>
              </w:rPr>
              <w:t>６</w:t>
            </w:r>
            <w:r w:rsidRPr="00C513AC">
              <w:rPr>
                <w:rFonts w:hint="eastAsia"/>
                <w:sz w:val="24"/>
                <w:szCs w:val="28"/>
                <w:u w:val="single"/>
              </w:rPr>
              <w:t>年度</w:t>
            </w:r>
          </w:p>
          <w:p w14:paraId="4A1656CA" w14:textId="33AAC985" w:rsidR="00AE5BF8" w:rsidRPr="0051223E" w:rsidRDefault="00961919" w:rsidP="00052D0E">
            <w:pPr>
              <w:spacing w:line="400" w:lineRule="exact"/>
              <w:jc w:val="center"/>
              <w:rPr>
                <w:color w:val="EE0000"/>
                <w:sz w:val="24"/>
                <w:szCs w:val="28"/>
              </w:rPr>
            </w:pPr>
            <w:r w:rsidRPr="00C513AC">
              <w:rPr>
                <w:rFonts w:hint="eastAsia"/>
                <w:sz w:val="24"/>
                <w:szCs w:val="28"/>
              </w:rPr>
              <w:t>定例会を２回開催</w:t>
            </w:r>
          </w:p>
        </w:tc>
        <w:tc>
          <w:tcPr>
            <w:tcW w:w="4394" w:type="dxa"/>
          </w:tcPr>
          <w:p w14:paraId="607B80D8" w14:textId="574EDD04" w:rsidR="00AE5BF8" w:rsidRPr="004D107C" w:rsidRDefault="00AE5BF8" w:rsidP="00052D0E">
            <w:pPr>
              <w:spacing w:line="400" w:lineRule="exact"/>
              <w:rPr>
                <w:sz w:val="24"/>
                <w:szCs w:val="28"/>
              </w:rPr>
            </w:pPr>
            <w:r w:rsidRPr="004D107C">
              <w:rPr>
                <w:rFonts w:hint="eastAsia"/>
                <w:sz w:val="24"/>
                <w:szCs w:val="28"/>
                <w:u w:val="single"/>
              </w:rPr>
              <w:t>令和</w:t>
            </w:r>
            <w:r w:rsidR="004D107C" w:rsidRPr="004D107C">
              <w:rPr>
                <w:rFonts w:hint="eastAsia"/>
                <w:sz w:val="24"/>
                <w:szCs w:val="28"/>
                <w:u w:val="single"/>
              </w:rPr>
              <w:t>７</w:t>
            </w:r>
            <w:r w:rsidRPr="004D107C">
              <w:rPr>
                <w:rFonts w:hint="eastAsia"/>
                <w:sz w:val="24"/>
                <w:szCs w:val="28"/>
                <w:u w:val="single"/>
              </w:rPr>
              <w:t>年度（令和</w:t>
            </w:r>
            <w:r w:rsidR="004D107C" w:rsidRPr="004D107C">
              <w:rPr>
                <w:rFonts w:hint="eastAsia"/>
                <w:sz w:val="24"/>
                <w:szCs w:val="28"/>
                <w:u w:val="single"/>
              </w:rPr>
              <w:t>７</w:t>
            </w:r>
            <w:r w:rsidRPr="004D107C">
              <w:rPr>
                <w:rFonts w:hint="eastAsia"/>
                <w:sz w:val="24"/>
                <w:szCs w:val="28"/>
                <w:u w:val="single"/>
              </w:rPr>
              <w:t>年1</w:t>
            </w:r>
            <w:r w:rsidR="004D107C" w:rsidRPr="004D107C">
              <w:rPr>
                <w:rFonts w:hint="eastAsia"/>
                <w:sz w:val="24"/>
                <w:szCs w:val="28"/>
                <w:u w:val="single"/>
              </w:rPr>
              <w:t>２</w:t>
            </w:r>
            <w:r w:rsidRPr="004D107C">
              <w:rPr>
                <w:rFonts w:hint="eastAsia"/>
                <w:sz w:val="24"/>
                <w:szCs w:val="28"/>
                <w:u w:val="single"/>
              </w:rPr>
              <w:t>月まで）</w:t>
            </w:r>
          </w:p>
          <w:p w14:paraId="7D0AD24E" w14:textId="0F07BA1E" w:rsidR="00AE5BF8" w:rsidRPr="004D107C" w:rsidRDefault="00AE5BF8" w:rsidP="00052D0E">
            <w:pPr>
              <w:spacing w:line="400" w:lineRule="exact"/>
              <w:rPr>
                <w:sz w:val="24"/>
                <w:szCs w:val="28"/>
              </w:rPr>
            </w:pPr>
            <w:r w:rsidRPr="004D107C">
              <w:rPr>
                <w:rFonts w:hint="eastAsia"/>
                <w:sz w:val="24"/>
                <w:szCs w:val="28"/>
              </w:rPr>
              <w:t>定例会を</w:t>
            </w:r>
            <w:r w:rsidR="004D107C" w:rsidRPr="004D107C">
              <w:rPr>
                <w:rFonts w:hint="eastAsia"/>
                <w:sz w:val="24"/>
                <w:szCs w:val="28"/>
              </w:rPr>
              <w:t>２</w:t>
            </w:r>
            <w:r w:rsidRPr="004D107C">
              <w:rPr>
                <w:rFonts w:hint="eastAsia"/>
                <w:sz w:val="24"/>
                <w:szCs w:val="28"/>
              </w:rPr>
              <w:t>回開催</w:t>
            </w:r>
          </w:p>
          <w:p w14:paraId="2332F37F" w14:textId="6E4EF888" w:rsidR="00AE5BF8" w:rsidRPr="0051223E" w:rsidRDefault="00AE5BF8" w:rsidP="00052D0E">
            <w:pPr>
              <w:spacing w:line="400" w:lineRule="exact"/>
              <w:rPr>
                <w:color w:val="EE0000"/>
                <w:sz w:val="24"/>
                <w:szCs w:val="28"/>
              </w:rPr>
            </w:pPr>
            <w:r w:rsidRPr="004D107C">
              <w:rPr>
                <w:rFonts w:hint="eastAsia"/>
                <w:sz w:val="24"/>
                <w:szCs w:val="28"/>
              </w:rPr>
              <w:t>（第</w:t>
            </w:r>
            <w:r w:rsidR="004D107C" w:rsidRPr="004D107C">
              <w:rPr>
                <w:rFonts w:hint="eastAsia"/>
                <w:sz w:val="24"/>
                <w:szCs w:val="28"/>
              </w:rPr>
              <w:t>３</w:t>
            </w:r>
            <w:r w:rsidRPr="004D107C">
              <w:rPr>
                <w:rFonts w:hint="eastAsia"/>
                <w:sz w:val="24"/>
                <w:szCs w:val="28"/>
              </w:rPr>
              <w:t>回を</w:t>
            </w:r>
            <w:r w:rsidR="00C615C4" w:rsidRPr="004D107C">
              <w:rPr>
                <w:rFonts w:hint="eastAsia"/>
                <w:sz w:val="24"/>
                <w:szCs w:val="28"/>
              </w:rPr>
              <w:t>1</w:t>
            </w:r>
            <w:r w:rsidRPr="004D107C">
              <w:rPr>
                <w:rFonts w:hint="eastAsia"/>
                <w:sz w:val="24"/>
                <w:szCs w:val="28"/>
              </w:rPr>
              <w:t>月</w:t>
            </w:r>
            <w:r w:rsidR="004D107C" w:rsidRPr="004D107C">
              <w:rPr>
                <w:rFonts w:hint="eastAsia"/>
                <w:sz w:val="24"/>
                <w:szCs w:val="28"/>
              </w:rPr>
              <w:t>９</w:t>
            </w:r>
            <w:r w:rsidRPr="004D107C">
              <w:rPr>
                <w:rFonts w:hint="eastAsia"/>
                <w:sz w:val="24"/>
                <w:szCs w:val="28"/>
              </w:rPr>
              <w:t>日に開催）</w:t>
            </w:r>
          </w:p>
        </w:tc>
      </w:tr>
    </w:tbl>
    <w:p w14:paraId="33A0F8C7" w14:textId="50B7C3D0" w:rsidR="001C67A1" w:rsidRPr="00C513AC" w:rsidRDefault="001C67A1" w:rsidP="00F8016E">
      <w:pPr>
        <w:spacing w:line="700" w:lineRule="exact"/>
        <w:rPr>
          <w:sz w:val="24"/>
          <w:szCs w:val="28"/>
        </w:rPr>
      </w:pPr>
      <w:r w:rsidRPr="00DF0FA0">
        <w:rPr>
          <w:rFonts w:hint="eastAsia"/>
          <w:sz w:val="24"/>
          <w:szCs w:val="28"/>
        </w:rPr>
        <w:lastRenderedPageBreak/>
        <w:t>〇</w:t>
      </w:r>
      <w:r w:rsidRPr="00DF0FA0">
        <w:rPr>
          <w:rFonts w:hint="eastAsia"/>
          <w:sz w:val="24"/>
          <w:szCs w:val="28"/>
          <w:u w:val="single"/>
        </w:rPr>
        <w:t xml:space="preserve"> 第</w:t>
      </w:r>
      <w:r w:rsidRPr="00C513AC">
        <w:rPr>
          <w:rFonts w:hint="eastAsia"/>
          <w:sz w:val="24"/>
          <w:szCs w:val="28"/>
          <w:u w:val="single"/>
        </w:rPr>
        <w:t>１回成年後見相談窓口連携会議</w:t>
      </w:r>
      <w:r w:rsidR="00A44B37" w:rsidRPr="00C513AC">
        <w:rPr>
          <w:rFonts w:hint="eastAsia"/>
          <w:sz w:val="24"/>
          <w:szCs w:val="28"/>
          <w:u w:val="single"/>
        </w:rPr>
        <w:t xml:space="preserve"> </w:t>
      </w:r>
      <w:r w:rsidR="00A44B37" w:rsidRPr="00C513AC">
        <w:rPr>
          <w:rFonts w:hint="eastAsia"/>
          <w:sz w:val="24"/>
          <w:szCs w:val="28"/>
        </w:rPr>
        <w:t>＜令和</w:t>
      </w:r>
      <w:r w:rsidR="00961919" w:rsidRPr="00C513AC">
        <w:rPr>
          <w:rFonts w:hint="eastAsia"/>
          <w:sz w:val="24"/>
          <w:szCs w:val="28"/>
        </w:rPr>
        <w:t>７</w:t>
      </w:r>
      <w:r w:rsidR="00A44B37" w:rsidRPr="00C513AC">
        <w:rPr>
          <w:rFonts w:hint="eastAsia"/>
          <w:sz w:val="24"/>
          <w:szCs w:val="28"/>
        </w:rPr>
        <w:t>年</w:t>
      </w:r>
      <w:r w:rsidR="00961919" w:rsidRPr="00C513AC">
        <w:rPr>
          <w:rFonts w:hint="eastAsia"/>
          <w:sz w:val="24"/>
          <w:szCs w:val="28"/>
        </w:rPr>
        <w:t>６</w:t>
      </w:r>
      <w:r w:rsidR="00A44B37" w:rsidRPr="00C513AC">
        <w:rPr>
          <w:rFonts w:hint="eastAsia"/>
          <w:sz w:val="24"/>
          <w:szCs w:val="28"/>
        </w:rPr>
        <w:t>月</w:t>
      </w:r>
      <w:r w:rsidR="001E0F5B" w:rsidRPr="00C513AC">
        <w:rPr>
          <w:rFonts w:hint="eastAsia"/>
          <w:sz w:val="24"/>
          <w:szCs w:val="28"/>
        </w:rPr>
        <w:t>2</w:t>
      </w:r>
      <w:r w:rsidR="00961919" w:rsidRPr="00C513AC">
        <w:rPr>
          <w:rFonts w:hint="eastAsia"/>
          <w:sz w:val="24"/>
          <w:szCs w:val="28"/>
        </w:rPr>
        <w:t>７</w:t>
      </w:r>
      <w:r w:rsidR="00A44B37" w:rsidRPr="00C513AC">
        <w:rPr>
          <w:rFonts w:hint="eastAsia"/>
          <w:sz w:val="24"/>
          <w:szCs w:val="28"/>
        </w:rPr>
        <w:t>日＞</w:t>
      </w:r>
    </w:p>
    <w:p w14:paraId="5D685251" w14:textId="4CB14BFD" w:rsidR="00961919" w:rsidRPr="00C513AC" w:rsidRDefault="007B7DA5" w:rsidP="005D3EFA">
      <w:pPr>
        <w:spacing w:line="400" w:lineRule="exact"/>
        <w:rPr>
          <w:sz w:val="24"/>
          <w:szCs w:val="28"/>
        </w:rPr>
      </w:pPr>
      <w:r w:rsidRPr="00C513AC">
        <w:rPr>
          <w:rFonts w:hint="eastAsia"/>
          <w:sz w:val="22"/>
          <w:szCs w:val="24"/>
        </w:rPr>
        <w:t xml:space="preserve">　</w:t>
      </w:r>
      <w:r w:rsidR="00961919" w:rsidRPr="00C513AC">
        <w:rPr>
          <w:rFonts w:hint="eastAsia"/>
          <w:sz w:val="24"/>
          <w:szCs w:val="28"/>
        </w:rPr>
        <w:t>前半の</w:t>
      </w:r>
      <w:proofErr w:type="gramStart"/>
      <w:r w:rsidR="00961919" w:rsidRPr="00C513AC">
        <w:rPr>
          <w:rFonts w:hint="eastAsia"/>
          <w:sz w:val="24"/>
          <w:szCs w:val="28"/>
        </w:rPr>
        <w:t>まどれん</w:t>
      </w:r>
      <w:proofErr w:type="gramEnd"/>
      <w:r w:rsidR="00961919" w:rsidRPr="00C513AC">
        <w:rPr>
          <w:rFonts w:hint="eastAsia"/>
          <w:sz w:val="24"/>
          <w:szCs w:val="28"/>
        </w:rPr>
        <w:t>勉強会では、“中核地域生活支援センターほっとねっと″の太田社会福祉士より、事業内容をご説明いただいた。</w:t>
      </w:r>
      <w:r w:rsidR="00961919" w:rsidRPr="00C513AC">
        <w:rPr>
          <w:sz w:val="24"/>
          <w:szCs w:val="28"/>
        </w:rPr>
        <w:t>20年程前から千葉県が独自に行っている事業であるが、</w:t>
      </w:r>
      <w:r w:rsidR="005D3EFA">
        <w:rPr>
          <w:rFonts w:hint="eastAsia"/>
          <w:sz w:val="24"/>
          <w:szCs w:val="28"/>
        </w:rPr>
        <w:t>その本質は</w:t>
      </w:r>
      <w:r w:rsidR="00961919" w:rsidRPr="00C513AC">
        <w:rPr>
          <w:sz w:val="24"/>
          <w:szCs w:val="28"/>
        </w:rPr>
        <w:t>重層的支援体制整備事業に近い。</w:t>
      </w:r>
    </w:p>
    <w:p w14:paraId="4DBB9668" w14:textId="67D75492" w:rsidR="00C513AC" w:rsidRPr="00C513AC" w:rsidRDefault="00961919" w:rsidP="005D3EFA">
      <w:pPr>
        <w:spacing w:line="400" w:lineRule="exact"/>
        <w:ind w:firstLineChars="100" w:firstLine="240"/>
        <w:rPr>
          <w:sz w:val="24"/>
          <w:szCs w:val="28"/>
        </w:rPr>
      </w:pPr>
      <w:r w:rsidRPr="00C513AC">
        <w:rPr>
          <w:rFonts w:hint="eastAsia"/>
          <w:sz w:val="24"/>
          <w:szCs w:val="28"/>
        </w:rPr>
        <w:t>後半の会議では、一次相談窓口の職員に「流山市における受任者調整を見越した専門職の事前関与スキーム」の</w:t>
      </w:r>
      <w:r w:rsidRPr="00C513AC">
        <w:rPr>
          <w:sz w:val="24"/>
          <w:szCs w:val="28"/>
        </w:rPr>
        <w:t>A案とB案を説明し、どちらが使いやすいかについて意見をいただいた。</w:t>
      </w:r>
      <w:r w:rsidRPr="00C513AC">
        <w:rPr>
          <w:rFonts w:hint="eastAsia"/>
          <w:sz w:val="24"/>
          <w:szCs w:val="28"/>
        </w:rPr>
        <w:t>現行の相談対応と専門職の関わり方に近いのは</w:t>
      </w:r>
      <w:r w:rsidRPr="00C513AC">
        <w:rPr>
          <w:sz w:val="24"/>
          <w:szCs w:val="28"/>
        </w:rPr>
        <w:t>B案だが、B案を「けんサポ」のように複数人の専門職を集めるものだと誤解された様子があり、比較的A案に好意的な意見が多く聞かれた。</w:t>
      </w:r>
      <w:r w:rsidR="00DF0FA0" w:rsidRPr="00D37AEE">
        <w:rPr>
          <w:rFonts w:hint="eastAsia"/>
          <w:color w:val="000000" w:themeColor="text1"/>
          <w:sz w:val="24"/>
          <w:szCs w:val="28"/>
        </w:rPr>
        <w:t>参加者は</w:t>
      </w:r>
      <w:r w:rsidR="00D37AEE" w:rsidRPr="00D37AEE">
        <w:rPr>
          <w:rFonts w:hint="eastAsia"/>
          <w:color w:val="000000" w:themeColor="text1"/>
          <w:sz w:val="24"/>
          <w:szCs w:val="28"/>
        </w:rPr>
        <w:t>24名。</w:t>
      </w:r>
    </w:p>
    <w:p w14:paraId="1483BF82" w14:textId="1E55BC04" w:rsidR="007B7DA5" w:rsidRPr="00DF0FA0" w:rsidRDefault="007B7DA5" w:rsidP="005D3EFA">
      <w:pPr>
        <w:spacing w:line="500" w:lineRule="exact"/>
        <w:rPr>
          <w:color w:val="000000" w:themeColor="text1"/>
          <w:sz w:val="24"/>
          <w:szCs w:val="28"/>
        </w:rPr>
      </w:pPr>
      <w:r w:rsidRPr="00DF0FA0">
        <w:rPr>
          <w:rFonts w:hint="eastAsia"/>
          <w:color w:val="000000" w:themeColor="text1"/>
          <w:sz w:val="24"/>
          <w:szCs w:val="28"/>
        </w:rPr>
        <w:t>〇</w:t>
      </w:r>
      <w:r w:rsidRPr="00DF0FA0">
        <w:rPr>
          <w:rFonts w:hint="eastAsia"/>
          <w:color w:val="000000" w:themeColor="text1"/>
          <w:sz w:val="24"/>
          <w:szCs w:val="28"/>
          <w:u w:val="single"/>
        </w:rPr>
        <w:t xml:space="preserve"> 第２回成年後見相談窓口連携会議 </w:t>
      </w:r>
      <w:r w:rsidRPr="00DF0FA0">
        <w:rPr>
          <w:rFonts w:hint="eastAsia"/>
          <w:color w:val="000000" w:themeColor="text1"/>
          <w:sz w:val="24"/>
          <w:szCs w:val="28"/>
        </w:rPr>
        <w:t>＜令和</w:t>
      </w:r>
      <w:r w:rsidR="00DF0FA0" w:rsidRPr="00DF0FA0">
        <w:rPr>
          <w:rFonts w:hint="eastAsia"/>
          <w:color w:val="000000" w:themeColor="text1"/>
          <w:sz w:val="24"/>
          <w:szCs w:val="28"/>
        </w:rPr>
        <w:t>7</w:t>
      </w:r>
      <w:r w:rsidRPr="00DF0FA0">
        <w:rPr>
          <w:rFonts w:hint="eastAsia"/>
          <w:color w:val="000000" w:themeColor="text1"/>
          <w:sz w:val="24"/>
          <w:szCs w:val="28"/>
        </w:rPr>
        <w:t>年</w:t>
      </w:r>
      <w:r w:rsidR="00DF0FA0" w:rsidRPr="00DF0FA0">
        <w:rPr>
          <w:rFonts w:hint="eastAsia"/>
          <w:color w:val="000000" w:themeColor="text1"/>
          <w:sz w:val="24"/>
          <w:szCs w:val="28"/>
        </w:rPr>
        <w:t>9</w:t>
      </w:r>
      <w:r w:rsidRPr="00DF0FA0">
        <w:rPr>
          <w:rFonts w:hint="eastAsia"/>
          <w:color w:val="000000" w:themeColor="text1"/>
          <w:sz w:val="24"/>
          <w:szCs w:val="28"/>
        </w:rPr>
        <w:t>月</w:t>
      </w:r>
      <w:r w:rsidR="00DF0FA0" w:rsidRPr="00DF0FA0">
        <w:rPr>
          <w:rFonts w:hint="eastAsia"/>
          <w:color w:val="000000" w:themeColor="text1"/>
          <w:sz w:val="24"/>
          <w:szCs w:val="28"/>
        </w:rPr>
        <w:t>26</w:t>
      </w:r>
      <w:r w:rsidRPr="00DF0FA0">
        <w:rPr>
          <w:rFonts w:hint="eastAsia"/>
          <w:color w:val="000000" w:themeColor="text1"/>
          <w:sz w:val="24"/>
          <w:szCs w:val="28"/>
        </w:rPr>
        <w:t>日＞</w:t>
      </w:r>
    </w:p>
    <w:p w14:paraId="1091D64E" w14:textId="6DD845AA" w:rsidR="00DF0FA0" w:rsidRPr="00DF0FA0" w:rsidRDefault="007B7DA5" w:rsidP="005D3EFA">
      <w:pPr>
        <w:spacing w:line="400" w:lineRule="exact"/>
        <w:rPr>
          <w:color w:val="000000" w:themeColor="text1"/>
          <w:sz w:val="24"/>
          <w:szCs w:val="28"/>
        </w:rPr>
      </w:pPr>
      <w:r w:rsidRPr="0051223E">
        <w:rPr>
          <w:rFonts w:hint="eastAsia"/>
          <w:color w:val="EE0000"/>
          <w:sz w:val="24"/>
          <w:szCs w:val="28"/>
        </w:rPr>
        <w:t xml:space="preserve">　</w:t>
      </w:r>
      <w:r w:rsidR="00DF0FA0" w:rsidRPr="00DF0FA0">
        <w:rPr>
          <w:color w:val="000000" w:themeColor="text1"/>
          <w:sz w:val="24"/>
          <w:szCs w:val="28"/>
        </w:rPr>
        <w:t>前半</w:t>
      </w:r>
      <w:r w:rsidR="00DF0FA0" w:rsidRPr="00DF0FA0">
        <w:rPr>
          <w:rFonts w:hint="eastAsia"/>
          <w:color w:val="000000" w:themeColor="text1"/>
          <w:sz w:val="24"/>
          <w:szCs w:val="28"/>
        </w:rPr>
        <w:t>の</w:t>
      </w:r>
      <w:proofErr w:type="gramStart"/>
      <w:r w:rsidR="00DF0FA0" w:rsidRPr="00DF0FA0">
        <w:rPr>
          <w:color w:val="000000" w:themeColor="text1"/>
          <w:sz w:val="24"/>
          <w:szCs w:val="28"/>
        </w:rPr>
        <w:t>まどれん</w:t>
      </w:r>
      <w:proofErr w:type="gramEnd"/>
      <w:r w:rsidR="00DF0FA0" w:rsidRPr="00DF0FA0">
        <w:rPr>
          <w:color w:val="000000" w:themeColor="text1"/>
          <w:sz w:val="24"/>
          <w:szCs w:val="28"/>
        </w:rPr>
        <w:t>勉強会</w:t>
      </w:r>
      <w:r w:rsidR="00DF0FA0" w:rsidRPr="00DF0FA0">
        <w:rPr>
          <w:rFonts w:hint="eastAsia"/>
          <w:color w:val="000000" w:themeColor="text1"/>
          <w:sz w:val="24"/>
          <w:szCs w:val="28"/>
        </w:rPr>
        <w:t>では、</w:t>
      </w:r>
      <w:r w:rsidR="00DF0FA0" w:rsidRPr="00DF0FA0">
        <w:rPr>
          <w:color w:val="000000" w:themeColor="text1"/>
          <w:sz w:val="24"/>
          <w:szCs w:val="28"/>
        </w:rPr>
        <w:t>任意後見制度の利用と有効な活用法について</w:t>
      </w:r>
      <w:r w:rsidR="002252EF">
        <w:rPr>
          <w:rFonts w:hint="eastAsia"/>
          <w:color w:val="000000" w:themeColor="text1"/>
          <w:sz w:val="24"/>
          <w:szCs w:val="28"/>
        </w:rPr>
        <w:t>“</w:t>
      </w:r>
      <w:r w:rsidR="00DF0FA0" w:rsidRPr="00DF0FA0">
        <w:rPr>
          <w:rFonts w:hint="eastAsia"/>
          <w:color w:val="000000" w:themeColor="text1"/>
          <w:sz w:val="24"/>
          <w:szCs w:val="28"/>
        </w:rPr>
        <w:t>東葛市民後見人の会</w:t>
      </w:r>
      <w:r w:rsidR="002252EF">
        <w:rPr>
          <w:rFonts w:hint="eastAsia"/>
          <w:color w:val="000000" w:themeColor="text1"/>
          <w:sz w:val="24"/>
          <w:szCs w:val="28"/>
        </w:rPr>
        <w:t>”</w:t>
      </w:r>
      <w:r w:rsidR="00DF0FA0" w:rsidRPr="00DF0FA0">
        <w:rPr>
          <w:rFonts w:hint="eastAsia"/>
          <w:color w:val="000000" w:themeColor="text1"/>
          <w:sz w:val="24"/>
          <w:szCs w:val="28"/>
        </w:rPr>
        <w:t>加藤氏から任意後見制度に関する実際的なお話を聞くことができた。</w:t>
      </w:r>
      <w:r w:rsidR="00DF0FA0" w:rsidRPr="00DF0FA0">
        <w:rPr>
          <w:color w:val="000000" w:themeColor="text1"/>
          <w:sz w:val="24"/>
          <w:szCs w:val="28"/>
        </w:rPr>
        <w:t>40分という短い時間でお願いしているので、資料を提供いただいた段階で重点的にお願いしたい部分を伝えるなど</w:t>
      </w:r>
      <w:r w:rsidR="00DF0FA0">
        <w:rPr>
          <w:rFonts w:hint="eastAsia"/>
          <w:color w:val="000000" w:themeColor="text1"/>
          <w:sz w:val="24"/>
          <w:szCs w:val="28"/>
        </w:rPr>
        <w:t>今後</w:t>
      </w:r>
      <w:r w:rsidR="00DF0FA0" w:rsidRPr="00DF0FA0">
        <w:rPr>
          <w:color w:val="000000" w:themeColor="text1"/>
          <w:sz w:val="24"/>
          <w:szCs w:val="28"/>
        </w:rPr>
        <w:t>工夫が</w:t>
      </w:r>
      <w:r w:rsidR="00DF0FA0">
        <w:rPr>
          <w:rFonts w:hint="eastAsia"/>
          <w:color w:val="000000" w:themeColor="text1"/>
          <w:sz w:val="24"/>
          <w:szCs w:val="28"/>
        </w:rPr>
        <w:t>必要</w:t>
      </w:r>
      <w:r w:rsidR="006223EF">
        <w:rPr>
          <w:rFonts w:hint="eastAsia"/>
          <w:color w:val="000000" w:themeColor="text1"/>
          <w:sz w:val="24"/>
          <w:szCs w:val="28"/>
        </w:rPr>
        <w:t>という指摘があった</w:t>
      </w:r>
      <w:r w:rsidR="00DF0FA0">
        <w:rPr>
          <w:rFonts w:hint="eastAsia"/>
          <w:color w:val="000000" w:themeColor="text1"/>
          <w:sz w:val="24"/>
          <w:szCs w:val="28"/>
        </w:rPr>
        <w:t>。</w:t>
      </w:r>
    </w:p>
    <w:p w14:paraId="226C1039" w14:textId="1A9CA747" w:rsidR="00854FF0" w:rsidRDefault="00DF0FA0" w:rsidP="005D3EFA">
      <w:pPr>
        <w:spacing w:line="400" w:lineRule="exact"/>
        <w:ind w:firstLineChars="100" w:firstLine="240"/>
        <w:rPr>
          <w:color w:val="000000" w:themeColor="text1"/>
          <w:sz w:val="24"/>
          <w:szCs w:val="28"/>
        </w:rPr>
      </w:pPr>
      <w:r w:rsidRPr="00D37AEE">
        <w:rPr>
          <w:color w:val="000000" w:themeColor="text1"/>
          <w:sz w:val="24"/>
          <w:szCs w:val="28"/>
        </w:rPr>
        <w:t>後半</w:t>
      </w:r>
      <w:r w:rsidRPr="00D37AEE">
        <w:rPr>
          <w:rFonts w:hint="eastAsia"/>
          <w:color w:val="000000" w:themeColor="text1"/>
          <w:sz w:val="24"/>
          <w:szCs w:val="28"/>
        </w:rPr>
        <w:t>の会議では、</w:t>
      </w:r>
      <w:r w:rsidRPr="00D37AEE">
        <w:rPr>
          <w:color w:val="000000" w:themeColor="text1"/>
          <w:sz w:val="24"/>
          <w:szCs w:val="28"/>
        </w:rPr>
        <w:t>ネットワーク会議の事前会議</w:t>
      </w:r>
      <w:r w:rsidRPr="00D37AEE">
        <w:rPr>
          <w:rFonts w:hint="eastAsia"/>
          <w:color w:val="000000" w:themeColor="text1"/>
          <w:sz w:val="24"/>
          <w:szCs w:val="28"/>
        </w:rPr>
        <w:t>として一次相談窓口の職員から、「専門職に事前関与をしていただくことのメリット、そして求めたいこと」について発言をいただいた。専門職の事前関与スキームを構築する上で一次相談窓口のニーズは原点であ</w:t>
      </w:r>
      <w:r w:rsidR="00D37AEE" w:rsidRPr="00D37AEE">
        <w:rPr>
          <w:rFonts w:hint="eastAsia"/>
          <w:color w:val="000000" w:themeColor="text1"/>
          <w:sz w:val="24"/>
          <w:szCs w:val="28"/>
        </w:rPr>
        <w:t>り、</w:t>
      </w:r>
      <w:r w:rsidRPr="00D37AEE">
        <w:rPr>
          <w:color w:val="000000" w:themeColor="text1"/>
          <w:sz w:val="24"/>
          <w:szCs w:val="28"/>
        </w:rPr>
        <w:t>ネットワーク会議</w:t>
      </w:r>
      <w:r w:rsidR="006223EF">
        <w:rPr>
          <w:rFonts w:hint="eastAsia"/>
          <w:color w:val="000000" w:themeColor="text1"/>
          <w:sz w:val="24"/>
          <w:szCs w:val="28"/>
        </w:rPr>
        <w:t>に反映すべく意見をまとめた</w:t>
      </w:r>
      <w:r w:rsidRPr="00D37AEE">
        <w:rPr>
          <w:color w:val="000000" w:themeColor="text1"/>
          <w:sz w:val="24"/>
          <w:szCs w:val="28"/>
        </w:rPr>
        <w:t>。</w:t>
      </w:r>
      <w:r w:rsidR="00AB02E8" w:rsidRPr="00D37AEE">
        <w:rPr>
          <w:rFonts w:hint="eastAsia"/>
          <w:color w:val="000000" w:themeColor="text1"/>
          <w:sz w:val="24"/>
          <w:szCs w:val="28"/>
        </w:rPr>
        <w:t>参加者は2</w:t>
      </w:r>
      <w:r w:rsidR="00D37AEE" w:rsidRPr="00D37AEE">
        <w:rPr>
          <w:rFonts w:hint="eastAsia"/>
          <w:color w:val="000000" w:themeColor="text1"/>
          <w:sz w:val="24"/>
          <w:szCs w:val="28"/>
        </w:rPr>
        <w:t>2</w:t>
      </w:r>
      <w:r w:rsidR="00AB02E8" w:rsidRPr="00D37AEE">
        <w:rPr>
          <w:rFonts w:hint="eastAsia"/>
          <w:color w:val="000000" w:themeColor="text1"/>
          <w:sz w:val="24"/>
          <w:szCs w:val="28"/>
        </w:rPr>
        <w:t>名。</w:t>
      </w:r>
    </w:p>
    <w:p w14:paraId="2ECF3847" w14:textId="74FEDE61" w:rsidR="009F259A" w:rsidRPr="009F259A" w:rsidRDefault="009F259A" w:rsidP="005D3EFA">
      <w:pPr>
        <w:spacing w:line="500" w:lineRule="exact"/>
        <w:rPr>
          <w:color w:val="000000" w:themeColor="text1"/>
          <w:sz w:val="24"/>
          <w:szCs w:val="28"/>
        </w:rPr>
      </w:pPr>
      <w:r w:rsidRPr="009F259A">
        <w:rPr>
          <w:rFonts w:hint="eastAsia"/>
          <w:color w:val="000000" w:themeColor="text1"/>
          <w:sz w:val="24"/>
          <w:szCs w:val="28"/>
          <w:u w:val="single"/>
        </w:rPr>
        <w:t>〇</w:t>
      </w:r>
      <w:r w:rsidRPr="009F259A">
        <w:rPr>
          <w:color w:val="000000" w:themeColor="text1"/>
          <w:sz w:val="24"/>
          <w:szCs w:val="28"/>
          <w:u w:val="single"/>
        </w:rPr>
        <w:t xml:space="preserve"> 第</w:t>
      </w:r>
      <w:r>
        <w:rPr>
          <w:rFonts w:hint="eastAsia"/>
          <w:color w:val="000000" w:themeColor="text1"/>
          <w:sz w:val="24"/>
          <w:szCs w:val="28"/>
          <w:u w:val="single"/>
        </w:rPr>
        <w:t>３</w:t>
      </w:r>
      <w:r w:rsidRPr="009F259A">
        <w:rPr>
          <w:color w:val="000000" w:themeColor="text1"/>
          <w:sz w:val="24"/>
          <w:szCs w:val="28"/>
          <w:u w:val="single"/>
        </w:rPr>
        <w:t>回成年後見相談窓口連携会議</w:t>
      </w:r>
      <w:r w:rsidRPr="009F259A">
        <w:rPr>
          <w:color w:val="000000" w:themeColor="text1"/>
          <w:sz w:val="24"/>
          <w:szCs w:val="28"/>
        </w:rPr>
        <w:t xml:space="preserve"> ＜令和</w:t>
      </w:r>
      <w:r>
        <w:rPr>
          <w:rFonts w:hint="eastAsia"/>
          <w:color w:val="000000" w:themeColor="text1"/>
          <w:sz w:val="24"/>
          <w:szCs w:val="28"/>
        </w:rPr>
        <w:t>８</w:t>
      </w:r>
      <w:r w:rsidRPr="009F259A">
        <w:rPr>
          <w:color w:val="000000" w:themeColor="text1"/>
          <w:sz w:val="24"/>
          <w:szCs w:val="28"/>
        </w:rPr>
        <w:t>年</w:t>
      </w:r>
      <w:r>
        <w:rPr>
          <w:rFonts w:hint="eastAsia"/>
          <w:color w:val="000000" w:themeColor="text1"/>
          <w:sz w:val="24"/>
          <w:szCs w:val="28"/>
        </w:rPr>
        <w:t>１</w:t>
      </w:r>
      <w:r w:rsidRPr="009F259A">
        <w:rPr>
          <w:color w:val="000000" w:themeColor="text1"/>
          <w:sz w:val="24"/>
          <w:szCs w:val="28"/>
        </w:rPr>
        <w:t>月</w:t>
      </w:r>
      <w:r>
        <w:rPr>
          <w:rFonts w:hint="eastAsia"/>
          <w:color w:val="000000" w:themeColor="text1"/>
          <w:sz w:val="24"/>
          <w:szCs w:val="28"/>
        </w:rPr>
        <w:t>９</w:t>
      </w:r>
      <w:r w:rsidRPr="009F259A">
        <w:rPr>
          <w:color w:val="000000" w:themeColor="text1"/>
          <w:sz w:val="24"/>
          <w:szCs w:val="28"/>
        </w:rPr>
        <w:t>日＞</w:t>
      </w:r>
    </w:p>
    <w:p w14:paraId="5EAECB24" w14:textId="2A76A373" w:rsidR="009F259A" w:rsidRPr="008727D3" w:rsidRDefault="009F259A" w:rsidP="005D3EFA">
      <w:pPr>
        <w:spacing w:line="400" w:lineRule="exact"/>
        <w:ind w:firstLineChars="100" w:firstLine="240"/>
        <w:rPr>
          <w:color w:val="000000" w:themeColor="text1"/>
          <w:sz w:val="24"/>
          <w:szCs w:val="28"/>
        </w:rPr>
      </w:pPr>
      <w:proofErr w:type="gramStart"/>
      <w:r w:rsidRPr="008727D3">
        <w:rPr>
          <w:rFonts w:hint="eastAsia"/>
          <w:color w:val="000000" w:themeColor="text1"/>
          <w:sz w:val="24"/>
          <w:szCs w:val="28"/>
        </w:rPr>
        <w:t>まどれん</w:t>
      </w:r>
      <w:proofErr w:type="gramEnd"/>
      <w:r w:rsidRPr="008727D3">
        <w:rPr>
          <w:rFonts w:hint="eastAsia"/>
          <w:color w:val="000000" w:themeColor="text1"/>
          <w:sz w:val="24"/>
          <w:szCs w:val="28"/>
        </w:rPr>
        <w:t>勉強会</w:t>
      </w:r>
      <w:r w:rsidR="00FB4CBD" w:rsidRPr="008727D3">
        <w:rPr>
          <w:rFonts w:hint="eastAsia"/>
          <w:color w:val="000000" w:themeColor="text1"/>
          <w:sz w:val="24"/>
          <w:szCs w:val="28"/>
        </w:rPr>
        <w:t>を</w:t>
      </w:r>
      <w:r w:rsidRPr="008727D3">
        <w:rPr>
          <w:rFonts w:hint="eastAsia"/>
          <w:color w:val="000000" w:themeColor="text1"/>
          <w:sz w:val="24"/>
          <w:szCs w:val="28"/>
        </w:rPr>
        <w:t>実施せず、現在検討中である権利擁護アドバイザリー</w:t>
      </w:r>
      <w:r w:rsidR="00166B18">
        <w:rPr>
          <w:rFonts w:hint="eastAsia"/>
          <w:color w:val="000000" w:themeColor="text1"/>
          <w:sz w:val="24"/>
          <w:szCs w:val="28"/>
        </w:rPr>
        <w:t>設置</w:t>
      </w:r>
      <w:r w:rsidR="00F8016E">
        <w:rPr>
          <w:rFonts w:hint="eastAsia"/>
          <w:color w:val="000000" w:themeColor="text1"/>
          <w:sz w:val="24"/>
          <w:szCs w:val="28"/>
        </w:rPr>
        <w:t>要綱</w:t>
      </w:r>
      <w:r w:rsidRPr="008727D3">
        <w:rPr>
          <w:rFonts w:hint="eastAsia"/>
          <w:color w:val="000000" w:themeColor="text1"/>
          <w:sz w:val="24"/>
          <w:szCs w:val="28"/>
        </w:rPr>
        <w:t>・</w:t>
      </w:r>
      <w:r w:rsidR="00166B18">
        <w:rPr>
          <w:rFonts w:hint="eastAsia"/>
          <w:color w:val="000000" w:themeColor="text1"/>
          <w:sz w:val="24"/>
          <w:szCs w:val="28"/>
        </w:rPr>
        <w:t>受任者調整</w:t>
      </w:r>
      <w:r w:rsidRPr="008727D3">
        <w:rPr>
          <w:rFonts w:hint="eastAsia"/>
          <w:color w:val="000000" w:themeColor="text1"/>
          <w:sz w:val="24"/>
          <w:szCs w:val="28"/>
        </w:rPr>
        <w:t>を見越した</w:t>
      </w:r>
      <w:r w:rsidR="00166B18">
        <w:rPr>
          <w:rFonts w:hint="eastAsia"/>
          <w:color w:val="000000" w:themeColor="text1"/>
          <w:sz w:val="24"/>
          <w:szCs w:val="28"/>
        </w:rPr>
        <w:t>事前関与</w:t>
      </w:r>
      <w:r w:rsidRPr="008727D3">
        <w:rPr>
          <w:rFonts w:hint="eastAsia"/>
          <w:color w:val="000000" w:themeColor="text1"/>
          <w:sz w:val="24"/>
          <w:szCs w:val="28"/>
        </w:rPr>
        <w:t>スキーム</w:t>
      </w:r>
      <w:r w:rsidR="00F8016E">
        <w:rPr>
          <w:rFonts w:hint="eastAsia"/>
          <w:color w:val="000000" w:themeColor="text1"/>
          <w:sz w:val="24"/>
          <w:szCs w:val="28"/>
        </w:rPr>
        <w:t>実施要綱</w:t>
      </w:r>
      <w:r w:rsidRPr="008727D3">
        <w:rPr>
          <w:rFonts w:hint="eastAsia"/>
          <w:color w:val="000000" w:themeColor="text1"/>
          <w:sz w:val="24"/>
          <w:szCs w:val="28"/>
        </w:rPr>
        <w:t>について高齢者支援課より説明</w:t>
      </w:r>
      <w:r w:rsidR="00811B8E">
        <w:rPr>
          <w:rFonts w:hint="eastAsia"/>
          <w:color w:val="000000" w:themeColor="text1"/>
          <w:sz w:val="24"/>
          <w:szCs w:val="28"/>
        </w:rPr>
        <w:t>された</w:t>
      </w:r>
      <w:r w:rsidRPr="008727D3">
        <w:rPr>
          <w:color w:val="000000" w:themeColor="text1"/>
          <w:sz w:val="24"/>
          <w:szCs w:val="28"/>
        </w:rPr>
        <w:t>。</w:t>
      </w:r>
    </w:p>
    <w:p w14:paraId="1035D230" w14:textId="38E55B12" w:rsidR="00CA600B" w:rsidRPr="00CA600B" w:rsidRDefault="009F259A" w:rsidP="005D3EFA">
      <w:pPr>
        <w:spacing w:line="400" w:lineRule="exact"/>
        <w:ind w:firstLineChars="100" w:firstLine="240"/>
        <w:rPr>
          <w:color w:val="000000" w:themeColor="text1"/>
          <w:sz w:val="24"/>
          <w:szCs w:val="28"/>
        </w:rPr>
      </w:pPr>
      <w:r w:rsidRPr="008727D3">
        <w:rPr>
          <w:rFonts w:hint="eastAsia"/>
          <w:color w:val="000000" w:themeColor="text1"/>
          <w:sz w:val="24"/>
          <w:szCs w:val="28"/>
        </w:rPr>
        <w:t>その後</w:t>
      </w:r>
      <w:r w:rsidR="00811B8E">
        <w:rPr>
          <w:rFonts w:hint="eastAsia"/>
          <w:color w:val="000000" w:themeColor="text1"/>
          <w:sz w:val="24"/>
          <w:szCs w:val="28"/>
        </w:rPr>
        <w:t>、</w:t>
      </w:r>
      <w:r w:rsidRPr="008727D3">
        <w:rPr>
          <w:rFonts w:hint="eastAsia"/>
          <w:color w:val="000000" w:themeColor="text1"/>
          <w:sz w:val="24"/>
          <w:szCs w:val="28"/>
        </w:rPr>
        <w:t>ネットワーク会議の事前会議として、一次相談窓口の職員から「</w:t>
      </w:r>
      <w:r w:rsidR="00166B18" w:rsidRPr="00166B18">
        <w:rPr>
          <w:rFonts w:hint="eastAsia"/>
          <w:color w:val="000000" w:themeColor="text1"/>
          <w:sz w:val="24"/>
          <w:szCs w:val="28"/>
        </w:rPr>
        <w:t>各相談窓口が感じる権利擁護支援における現状の課題</w:t>
      </w:r>
      <w:r w:rsidRPr="008727D3">
        <w:rPr>
          <w:rFonts w:hint="eastAsia"/>
          <w:color w:val="000000" w:themeColor="text1"/>
          <w:sz w:val="24"/>
          <w:szCs w:val="28"/>
        </w:rPr>
        <w:t>」について発言をいただいた。</w:t>
      </w:r>
      <w:r w:rsidR="00FB4CBD" w:rsidRPr="008727D3">
        <w:rPr>
          <w:rFonts w:hint="eastAsia"/>
          <w:color w:val="000000" w:themeColor="text1"/>
          <w:sz w:val="24"/>
          <w:szCs w:val="28"/>
        </w:rPr>
        <w:t>制度の狭間や後見人</w:t>
      </w:r>
      <w:r w:rsidR="00811B8E">
        <w:rPr>
          <w:rFonts w:hint="eastAsia"/>
          <w:color w:val="000000" w:themeColor="text1"/>
          <w:sz w:val="24"/>
          <w:szCs w:val="28"/>
        </w:rPr>
        <w:t>選任</w:t>
      </w:r>
      <w:r w:rsidR="00FB4CBD" w:rsidRPr="008727D3">
        <w:rPr>
          <w:rFonts w:hint="eastAsia"/>
          <w:color w:val="000000" w:themeColor="text1"/>
          <w:sz w:val="24"/>
          <w:szCs w:val="28"/>
        </w:rPr>
        <w:t>までの空白期間の</w:t>
      </w:r>
      <w:r w:rsidR="00811B8E">
        <w:rPr>
          <w:rFonts w:hint="eastAsia"/>
          <w:color w:val="000000" w:themeColor="text1"/>
          <w:sz w:val="24"/>
          <w:szCs w:val="28"/>
        </w:rPr>
        <w:t>問題</w:t>
      </w:r>
      <w:r w:rsidR="00FB4CBD" w:rsidRPr="008727D3">
        <w:rPr>
          <w:rFonts w:hint="eastAsia"/>
          <w:color w:val="000000" w:themeColor="text1"/>
          <w:sz w:val="24"/>
          <w:szCs w:val="28"/>
        </w:rPr>
        <w:t>について、本人</w:t>
      </w:r>
      <w:r w:rsidR="00811B8E">
        <w:rPr>
          <w:rFonts w:hint="eastAsia"/>
          <w:color w:val="000000" w:themeColor="text1"/>
          <w:sz w:val="24"/>
          <w:szCs w:val="28"/>
        </w:rPr>
        <w:t>の権利を守る適切な</w:t>
      </w:r>
      <w:r w:rsidR="00FB4CBD" w:rsidRPr="008727D3">
        <w:rPr>
          <w:rFonts w:hint="eastAsia"/>
          <w:color w:val="000000" w:themeColor="text1"/>
          <w:sz w:val="24"/>
          <w:szCs w:val="28"/>
        </w:rPr>
        <w:t>類型診断、一次相談窓口の専門性・知識</w:t>
      </w:r>
      <w:r w:rsidR="00811B8E">
        <w:rPr>
          <w:rFonts w:hint="eastAsia"/>
          <w:color w:val="000000" w:themeColor="text1"/>
          <w:sz w:val="24"/>
          <w:szCs w:val="28"/>
        </w:rPr>
        <w:t>の</w:t>
      </w:r>
      <w:r w:rsidR="00FB4CBD" w:rsidRPr="008727D3">
        <w:rPr>
          <w:rFonts w:hint="eastAsia"/>
          <w:color w:val="000000" w:themeColor="text1"/>
          <w:sz w:val="24"/>
          <w:szCs w:val="28"/>
        </w:rPr>
        <w:t>継承、障害分野特有の課題など、</w:t>
      </w:r>
      <w:r w:rsidRPr="008727D3">
        <w:rPr>
          <w:rFonts w:hint="eastAsia"/>
          <w:color w:val="000000" w:themeColor="text1"/>
          <w:sz w:val="24"/>
          <w:szCs w:val="28"/>
        </w:rPr>
        <w:t>ネットワーク会議に反映すべく</w:t>
      </w:r>
      <w:r w:rsidR="00811B8E">
        <w:rPr>
          <w:rFonts w:hint="eastAsia"/>
          <w:color w:val="000000" w:themeColor="text1"/>
          <w:sz w:val="24"/>
          <w:szCs w:val="28"/>
        </w:rPr>
        <w:t>意見聴取が行われた。</w:t>
      </w:r>
      <w:r w:rsidRPr="008727D3">
        <w:rPr>
          <w:rFonts w:hint="eastAsia"/>
          <w:color w:val="000000" w:themeColor="text1"/>
          <w:sz w:val="24"/>
          <w:szCs w:val="28"/>
        </w:rPr>
        <w:t>参加者は</w:t>
      </w:r>
      <w:r w:rsidRPr="008727D3">
        <w:rPr>
          <w:color w:val="000000" w:themeColor="text1"/>
          <w:sz w:val="24"/>
          <w:szCs w:val="28"/>
        </w:rPr>
        <w:t>2</w:t>
      </w:r>
      <w:r w:rsidR="008D2631">
        <w:rPr>
          <w:rFonts w:hint="eastAsia"/>
          <w:color w:val="000000" w:themeColor="text1"/>
          <w:sz w:val="24"/>
          <w:szCs w:val="28"/>
        </w:rPr>
        <w:t>３</w:t>
      </w:r>
      <w:r w:rsidRPr="008727D3">
        <w:rPr>
          <w:color w:val="000000" w:themeColor="text1"/>
          <w:sz w:val="24"/>
          <w:szCs w:val="28"/>
        </w:rPr>
        <w:t>名。</w:t>
      </w:r>
    </w:p>
    <w:p w14:paraId="74339B6F" w14:textId="2BBF8052" w:rsidR="00854FF0" w:rsidRPr="00CA600B" w:rsidRDefault="00CA600B" w:rsidP="00F8016E">
      <w:pPr>
        <w:spacing w:line="600" w:lineRule="exact"/>
        <w:rPr>
          <w:color w:val="000000" w:themeColor="text1"/>
          <w:sz w:val="24"/>
          <w:szCs w:val="28"/>
        </w:rPr>
      </w:pPr>
      <w:r w:rsidRPr="00CA600B">
        <w:rPr>
          <w:rFonts w:hint="eastAsia"/>
          <w:color w:val="000000" w:themeColor="text1"/>
          <w:sz w:val="24"/>
          <w:szCs w:val="28"/>
        </w:rPr>
        <w:t>（４）</w:t>
      </w:r>
      <w:r w:rsidR="00854FF0" w:rsidRPr="00CA600B">
        <w:rPr>
          <w:rFonts w:hint="eastAsia"/>
          <w:color w:val="000000" w:themeColor="text1"/>
          <w:sz w:val="24"/>
          <w:szCs w:val="28"/>
        </w:rPr>
        <w:t>個別ケース会議</w:t>
      </w:r>
    </w:p>
    <w:p w14:paraId="55C19568" w14:textId="43226DB4" w:rsidR="00976D0A" w:rsidRPr="00854FF0" w:rsidRDefault="009E0963" w:rsidP="00F8016E">
      <w:pPr>
        <w:spacing w:line="400" w:lineRule="exact"/>
        <w:ind w:firstLineChars="100" w:firstLine="240"/>
        <w:rPr>
          <w:color w:val="000000" w:themeColor="text1"/>
          <w:sz w:val="24"/>
          <w:szCs w:val="28"/>
        </w:rPr>
      </w:pPr>
      <w:r w:rsidRPr="00854FF0">
        <w:rPr>
          <w:rFonts w:hint="eastAsia"/>
          <w:color w:val="000000" w:themeColor="text1"/>
          <w:sz w:val="24"/>
          <w:szCs w:val="28"/>
        </w:rPr>
        <w:t>関係者の連携と情報共有が必要な困難ケースに対し、成年後見推進センターの呼びかけ</w:t>
      </w:r>
      <w:r w:rsidR="00F8016E">
        <w:rPr>
          <w:rFonts w:hint="eastAsia"/>
          <w:color w:val="000000" w:themeColor="text1"/>
          <w:sz w:val="24"/>
          <w:szCs w:val="28"/>
        </w:rPr>
        <w:t>で</w:t>
      </w:r>
      <w:r w:rsidRPr="00854FF0">
        <w:rPr>
          <w:rFonts w:hint="eastAsia"/>
          <w:color w:val="000000" w:themeColor="text1"/>
          <w:sz w:val="24"/>
          <w:szCs w:val="28"/>
        </w:rPr>
        <w:t>行われるケース会議。後見人等が選任された際に、</w:t>
      </w:r>
      <w:r w:rsidR="00AB02E8" w:rsidRPr="00854FF0">
        <w:rPr>
          <w:rFonts w:hint="eastAsia"/>
          <w:color w:val="000000" w:themeColor="text1"/>
          <w:sz w:val="24"/>
          <w:szCs w:val="28"/>
        </w:rPr>
        <w:t>それまで</w:t>
      </w:r>
      <w:r w:rsidRPr="00854FF0">
        <w:rPr>
          <w:rFonts w:hint="eastAsia"/>
          <w:color w:val="000000" w:themeColor="text1"/>
          <w:sz w:val="24"/>
          <w:szCs w:val="28"/>
        </w:rPr>
        <w:t>支援し</w:t>
      </w:r>
      <w:r w:rsidR="00AB02E8" w:rsidRPr="00854FF0">
        <w:rPr>
          <w:rFonts w:hint="eastAsia"/>
          <w:color w:val="000000" w:themeColor="text1"/>
          <w:sz w:val="24"/>
          <w:szCs w:val="28"/>
        </w:rPr>
        <w:t>てき</w:t>
      </w:r>
      <w:r w:rsidRPr="00854FF0">
        <w:rPr>
          <w:rFonts w:hint="eastAsia"/>
          <w:color w:val="000000" w:themeColor="text1"/>
          <w:sz w:val="24"/>
          <w:szCs w:val="28"/>
        </w:rPr>
        <w:t>た関係者と新たなチームを構築する（</w:t>
      </w:r>
      <w:r w:rsidR="00976D0A" w:rsidRPr="00854FF0">
        <w:rPr>
          <w:rFonts w:hint="eastAsia"/>
          <w:color w:val="000000" w:themeColor="text1"/>
          <w:sz w:val="24"/>
          <w:szCs w:val="28"/>
        </w:rPr>
        <w:t>顔合わせを行う</w:t>
      </w:r>
      <w:r w:rsidRPr="00854FF0">
        <w:rPr>
          <w:rFonts w:hint="eastAsia"/>
          <w:color w:val="000000" w:themeColor="text1"/>
          <w:sz w:val="24"/>
          <w:szCs w:val="28"/>
        </w:rPr>
        <w:t>）</w:t>
      </w:r>
      <w:r w:rsidR="00976D0A" w:rsidRPr="00854FF0">
        <w:rPr>
          <w:rFonts w:hint="eastAsia"/>
          <w:color w:val="000000" w:themeColor="text1"/>
          <w:sz w:val="24"/>
          <w:szCs w:val="28"/>
        </w:rPr>
        <w:t>目的でも開催し</w:t>
      </w:r>
      <w:r w:rsidRPr="00854FF0">
        <w:rPr>
          <w:rFonts w:hint="eastAsia"/>
          <w:color w:val="000000" w:themeColor="text1"/>
          <w:sz w:val="24"/>
          <w:szCs w:val="28"/>
        </w:rPr>
        <w:t>ている。無報酬</w:t>
      </w:r>
      <w:r w:rsidR="00F8016E">
        <w:rPr>
          <w:rFonts w:hint="eastAsia"/>
          <w:color w:val="000000" w:themeColor="text1"/>
          <w:sz w:val="24"/>
          <w:szCs w:val="28"/>
        </w:rPr>
        <w:t>。</w:t>
      </w:r>
    </w:p>
    <w:p w14:paraId="02408BF9" w14:textId="77777777" w:rsidR="00976D0A" w:rsidRPr="0051223E" w:rsidRDefault="00976D0A" w:rsidP="00976D0A">
      <w:pPr>
        <w:spacing w:line="200" w:lineRule="exact"/>
        <w:rPr>
          <w:color w:val="EE0000"/>
          <w:sz w:val="24"/>
          <w:szCs w:val="28"/>
        </w:rPr>
      </w:pPr>
    </w:p>
    <w:tbl>
      <w:tblPr>
        <w:tblStyle w:val="a8"/>
        <w:tblW w:w="9493" w:type="dxa"/>
        <w:tblLook w:val="04A0" w:firstRow="1" w:lastRow="0" w:firstColumn="1" w:lastColumn="0" w:noHBand="0" w:noVBand="1"/>
      </w:tblPr>
      <w:tblGrid>
        <w:gridCol w:w="2547"/>
        <w:gridCol w:w="2693"/>
        <w:gridCol w:w="4253"/>
      </w:tblGrid>
      <w:tr w:rsidR="0051223E" w:rsidRPr="0051223E" w14:paraId="2E3C8347" w14:textId="2D2A89F9" w:rsidTr="007634BD">
        <w:trPr>
          <w:trHeight w:val="948"/>
        </w:trPr>
        <w:tc>
          <w:tcPr>
            <w:tcW w:w="2547" w:type="dxa"/>
          </w:tcPr>
          <w:p w14:paraId="18706176" w14:textId="4619D6B2" w:rsidR="004E1171" w:rsidRPr="006223EF" w:rsidRDefault="004E1171" w:rsidP="00C96B2B">
            <w:pPr>
              <w:spacing w:line="400" w:lineRule="exact"/>
              <w:rPr>
                <w:sz w:val="24"/>
                <w:szCs w:val="28"/>
              </w:rPr>
            </w:pPr>
            <w:r w:rsidRPr="006223EF">
              <w:rPr>
                <w:rFonts w:hint="eastAsia"/>
                <w:sz w:val="24"/>
                <w:szCs w:val="28"/>
                <w:u w:val="single"/>
              </w:rPr>
              <w:t>令和</w:t>
            </w:r>
            <w:r w:rsidR="006A592E" w:rsidRPr="006223EF">
              <w:rPr>
                <w:rFonts w:hint="eastAsia"/>
                <w:sz w:val="24"/>
                <w:szCs w:val="28"/>
                <w:u w:val="single"/>
              </w:rPr>
              <w:t>5</w:t>
            </w:r>
            <w:r w:rsidRPr="006223EF">
              <w:rPr>
                <w:rFonts w:hint="eastAsia"/>
                <w:sz w:val="24"/>
                <w:szCs w:val="28"/>
                <w:u w:val="single"/>
              </w:rPr>
              <w:t>年度</w:t>
            </w:r>
          </w:p>
          <w:p w14:paraId="136AFE8B" w14:textId="684E3C8F" w:rsidR="004E1171" w:rsidRPr="0051223E" w:rsidRDefault="006A592E" w:rsidP="00453C45">
            <w:pPr>
              <w:spacing w:line="400" w:lineRule="exact"/>
              <w:ind w:firstLineChars="100" w:firstLine="240"/>
              <w:rPr>
                <w:color w:val="EE0000"/>
                <w:sz w:val="24"/>
                <w:szCs w:val="28"/>
              </w:rPr>
            </w:pPr>
            <w:r w:rsidRPr="006223EF">
              <w:rPr>
                <w:rFonts w:hint="eastAsia"/>
                <w:sz w:val="24"/>
                <w:szCs w:val="28"/>
              </w:rPr>
              <w:t>1</w:t>
            </w:r>
            <w:r w:rsidR="004E1171" w:rsidRPr="006223EF">
              <w:rPr>
                <w:rFonts w:hint="eastAsia"/>
                <w:sz w:val="24"/>
                <w:szCs w:val="28"/>
              </w:rPr>
              <w:t>2回</w:t>
            </w:r>
            <w:r w:rsidR="004F44BD" w:rsidRPr="006223EF">
              <w:rPr>
                <w:rFonts w:hint="eastAsia"/>
                <w:sz w:val="24"/>
                <w:szCs w:val="28"/>
              </w:rPr>
              <w:t>開催</w:t>
            </w:r>
          </w:p>
        </w:tc>
        <w:tc>
          <w:tcPr>
            <w:tcW w:w="2693" w:type="dxa"/>
          </w:tcPr>
          <w:p w14:paraId="7DCB0D2C" w14:textId="7BF2BABF" w:rsidR="004E1171" w:rsidRPr="006223EF" w:rsidRDefault="004E1171" w:rsidP="00C96B2B">
            <w:pPr>
              <w:spacing w:line="400" w:lineRule="exact"/>
              <w:rPr>
                <w:sz w:val="24"/>
                <w:szCs w:val="28"/>
              </w:rPr>
            </w:pPr>
            <w:r w:rsidRPr="006223EF">
              <w:rPr>
                <w:rFonts w:hint="eastAsia"/>
                <w:sz w:val="24"/>
                <w:szCs w:val="28"/>
                <w:u w:val="single"/>
              </w:rPr>
              <w:t>令和</w:t>
            </w:r>
            <w:r w:rsidR="006A592E" w:rsidRPr="006223EF">
              <w:rPr>
                <w:rFonts w:hint="eastAsia"/>
                <w:sz w:val="24"/>
                <w:szCs w:val="28"/>
                <w:u w:val="single"/>
              </w:rPr>
              <w:t>6</w:t>
            </w:r>
            <w:r w:rsidRPr="006223EF">
              <w:rPr>
                <w:rFonts w:hint="eastAsia"/>
                <w:sz w:val="24"/>
                <w:szCs w:val="28"/>
                <w:u w:val="single"/>
              </w:rPr>
              <w:t>年度</w:t>
            </w:r>
          </w:p>
          <w:p w14:paraId="0AB3C941" w14:textId="4338F8CB" w:rsidR="004E1171" w:rsidRPr="0051223E" w:rsidRDefault="00491DA9" w:rsidP="00453C45">
            <w:pPr>
              <w:spacing w:line="400" w:lineRule="exact"/>
              <w:ind w:firstLineChars="100" w:firstLine="240"/>
              <w:rPr>
                <w:color w:val="EE0000"/>
                <w:sz w:val="24"/>
                <w:szCs w:val="28"/>
              </w:rPr>
            </w:pPr>
            <w:r w:rsidRPr="00491DA9">
              <w:rPr>
                <w:rFonts w:hint="eastAsia"/>
                <w:sz w:val="24"/>
                <w:szCs w:val="28"/>
              </w:rPr>
              <w:t>15</w:t>
            </w:r>
            <w:r w:rsidR="00023D31" w:rsidRPr="00491DA9">
              <w:rPr>
                <w:rFonts w:hint="eastAsia"/>
                <w:sz w:val="24"/>
                <w:szCs w:val="28"/>
              </w:rPr>
              <w:t>回開催</w:t>
            </w:r>
          </w:p>
        </w:tc>
        <w:tc>
          <w:tcPr>
            <w:tcW w:w="4253" w:type="dxa"/>
          </w:tcPr>
          <w:p w14:paraId="6A112B92" w14:textId="0610E9B0" w:rsidR="004F44BD" w:rsidRPr="006223EF" w:rsidRDefault="004F44BD" w:rsidP="004F44BD">
            <w:pPr>
              <w:spacing w:line="400" w:lineRule="exact"/>
              <w:rPr>
                <w:sz w:val="24"/>
                <w:szCs w:val="28"/>
              </w:rPr>
            </w:pPr>
            <w:r w:rsidRPr="006223EF">
              <w:rPr>
                <w:rFonts w:hint="eastAsia"/>
                <w:sz w:val="24"/>
                <w:szCs w:val="28"/>
                <w:u w:val="single"/>
              </w:rPr>
              <w:t>令和</w:t>
            </w:r>
            <w:r w:rsidR="00650083" w:rsidRPr="006223EF">
              <w:rPr>
                <w:rFonts w:hint="eastAsia"/>
                <w:sz w:val="24"/>
                <w:szCs w:val="28"/>
                <w:u w:val="single"/>
              </w:rPr>
              <w:t>７</w:t>
            </w:r>
            <w:r w:rsidRPr="006223EF">
              <w:rPr>
                <w:rFonts w:hint="eastAsia"/>
                <w:sz w:val="24"/>
                <w:szCs w:val="28"/>
                <w:u w:val="single"/>
              </w:rPr>
              <w:t>年度（令和</w:t>
            </w:r>
            <w:r w:rsidR="00650083" w:rsidRPr="006223EF">
              <w:rPr>
                <w:rFonts w:hint="eastAsia"/>
                <w:sz w:val="24"/>
                <w:szCs w:val="28"/>
                <w:u w:val="single"/>
              </w:rPr>
              <w:t>７</w:t>
            </w:r>
            <w:r w:rsidRPr="006223EF">
              <w:rPr>
                <w:rFonts w:hint="eastAsia"/>
                <w:sz w:val="24"/>
                <w:szCs w:val="28"/>
                <w:u w:val="single"/>
              </w:rPr>
              <w:t>年</w:t>
            </w:r>
            <w:r w:rsidR="00AE5BF8" w:rsidRPr="006223EF">
              <w:rPr>
                <w:rFonts w:hint="eastAsia"/>
                <w:sz w:val="24"/>
                <w:szCs w:val="28"/>
                <w:u w:val="single"/>
              </w:rPr>
              <w:t>1</w:t>
            </w:r>
            <w:r w:rsidR="00650083" w:rsidRPr="006223EF">
              <w:rPr>
                <w:rFonts w:hint="eastAsia"/>
                <w:sz w:val="24"/>
                <w:szCs w:val="28"/>
                <w:u w:val="single"/>
              </w:rPr>
              <w:t>２</w:t>
            </w:r>
            <w:r w:rsidRPr="006223EF">
              <w:rPr>
                <w:rFonts w:hint="eastAsia"/>
                <w:sz w:val="24"/>
                <w:szCs w:val="28"/>
                <w:u w:val="single"/>
              </w:rPr>
              <w:t>月まで）</w:t>
            </w:r>
          </w:p>
          <w:p w14:paraId="53FBD6A5" w14:textId="1F624728" w:rsidR="004E1171" w:rsidRPr="0051223E" w:rsidRDefault="00453C45" w:rsidP="00C96B2B">
            <w:pPr>
              <w:spacing w:line="400" w:lineRule="exact"/>
              <w:rPr>
                <w:color w:val="EE0000"/>
                <w:sz w:val="24"/>
                <w:szCs w:val="28"/>
              </w:rPr>
            </w:pPr>
            <w:r w:rsidRPr="0051223E">
              <w:rPr>
                <w:rFonts w:hint="eastAsia"/>
                <w:color w:val="EE0000"/>
                <w:sz w:val="24"/>
                <w:szCs w:val="28"/>
              </w:rPr>
              <w:t xml:space="preserve">　</w:t>
            </w:r>
            <w:r w:rsidR="00761F2F" w:rsidRPr="00DD198B">
              <w:rPr>
                <w:rFonts w:hint="eastAsia"/>
                <w:color w:val="EE0000"/>
                <w:sz w:val="24"/>
                <w:szCs w:val="28"/>
              </w:rPr>
              <w:t>26</w:t>
            </w:r>
            <w:r w:rsidRPr="00DD198B">
              <w:rPr>
                <w:rFonts w:hint="eastAsia"/>
                <w:color w:val="EE0000"/>
                <w:sz w:val="24"/>
                <w:szCs w:val="28"/>
              </w:rPr>
              <w:t>回開催</w:t>
            </w:r>
          </w:p>
        </w:tc>
      </w:tr>
    </w:tbl>
    <w:p w14:paraId="62E6244E" w14:textId="77777777" w:rsidR="00F8016E" w:rsidRPr="00F8016E" w:rsidRDefault="00F8016E" w:rsidP="00F8016E">
      <w:pPr>
        <w:spacing w:line="400" w:lineRule="exact"/>
        <w:rPr>
          <w:sz w:val="24"/>
          <w:szCs w:val="28"/>
        </w:rPr>
      </w:pPr>
    </w:p>
    <w:p w14:paraId="641CB460" w14:textId="479965E0" w:rsidR="006F5122" w:rsidRPr="00CA600B" w:rsidRDefault="002D6835" w:rsidP="00F8016E">
      <w:pPr>
        <w:pStyle w:val="a3"/>
        <w:numPr>
          <w:ilvl w:val="0"/>
          <w:numId w:val="10"/>
        </w:numPr>
        <w:spacing w:line="700" w:lineRule="exact"/>
        <w:ind w:leftChars="0"/>
        <w:rPr>
          <w:sz w:val="24"/>
          <w:szCs w:val="28"/>
        </w:rPr>
      </w:pPr>
      <w:r w:rsidRPr="00CA600B">
        <w:rPr>
          <w:rFonts w:hint="eastAsia"/>
          <w:sz w:val="24"/>
          <w:szCs w:val="28"/>
        </w:rPr>
        <w:lastRenderedPageBreak/>
        <w:t>相談支援業務</w:t>
      </w:r>
    </w:p>
    <w:p w14:paraId="2C8A4379" w14:textId="7A09EEFD" w:rsidR="009D3C53" w:rsidRPr="006223EF" w:rsidRDefault="003A1AD3" w:rsidP="00F8016E">
      <w:pPr>
        <w:pStyle w:val="a3"/>
        <w:numPr>
          <w:ilvl w:val="2"/>
          <w:numId w:val="10"/>
        </w:numPr>
        <w:spacing w:line="400" w:lineRule="exact"/>
        <w:ind w:leftChars="0"/>
        <w:rPr>
          <w:sz w:val="24"/>
          <w:szCs w:val="28"/>
        </w:rPr>
      </w:pPr>
      <w:r w:rsidRPr="006223EF">
        <w:rPr>
          <w:rFonts w:hint="eastAsia"/>
          <w:sz w:val="24"/>
          <w:szCs w:val="28"/>
        </w:rPr>
        <w:t>市民等からの相談対応</w:t>
      </w:r>
    </w:p>
    <w:p w14:paraId="337BE215" w14:textId="79F76350" w:rsidR="003A1AD3" w:rsidRPr="006223EF" w:rsidRDefault="003A1AD3" w:rsidP="00F8016E">
      <w:pPr>
        <w:pStyle w:val="a3"/>
        <w:numPr>
          <w:ilvl w:val="2"/>
          <w:numId w:val="10"/>
        </w:numPr>
        <w:spacing w:line="400" w:lineRule="exact"/>
        <w:ind w:leftChars="0"/>
        <w:rPr>
          <w:sz w:val="24"/>
          <w:szCs w:val="28"/>
        </w:rPr>
      </w:pPr>
      <w:r w:rsidRPr="006223EF">
        <w:rPr>
          <w:rFonts w:hint="eastAsia"/>
          <w:sz w:val="24"/>
          <w:szCs w:val="28"/>
        </w:rPr>
        <w:t>一次相談窓口</w:t>
      </w:r>
      <w:r w:rsidR="00F8016E">
        <w:rPr>
          <w:rFonts w:hint="eastAsia"/>
          <w:sz w:val="24"/>
          <w:szCs w:val="28"/>
        </w:rPr>
        <w:t>など支援者</w:t>
      </w:r>
      <w:r w:rsidRPr="006223EF">
        <w:rPr>
          <w:rFonts w:hint="eastAsia"/>
          <w:sz w:val="24"/>
          <w:szCs w:val="28"/>
        </w:rPr>
        <w:t>からの相談対応</w:t>
      </w:r>
    </w:p>
    <w:p w14:paraId="5EB6AA32" w14:textId="1CCC9DA6" w:rsidR="003A1AD3" w:rsidRPr="006223EF" w:rsidRDefault="003A1AD3" w:rsidP="00001C53">
      <w:pPr>
        <w:pStyle w:val="a3"/>
        <w:numPr>
          <w:ilvl w:val="2"/>
          <w:numId w:val="10"/>
        </w:numPr>
        <w:spacing w:line="400" w:lineRule="exact"/>
        <w:ind w:leftChars="0"/>
        <w:rPr>
          <w:sz w:val="24"/>
          <w:szCs w:val="28"/>
        </w:rPr>
      </w:pPr>
      <w:r w:rsidRPr="006223EF">
        <w:rPr>
          <w:rFonts w:hint="eastAsia"/>
          <w:sz w:val="24"/>
          <w:szCs w:val="28"/>
        </w:rPr>
        <w:t>関係機関等が実施するケース会議への出席</w:t>
      </w:r>
    </w:p>
    <w:p w14:paraId="5F1EA931" w14:textId="77777777" w:rsidR="003A1AD3" w:rsidRPr="0051223E" w:rsidRDefault="003A1AD3" w:rsidP="00F8016E">
      <w:pPr>
        <w:spacing w:line="200" w:lineRule="exact"/>
        <w:rPr>
          <w:color w:val="EE0000"/>
          <w:sz w:val="24"/>
          <w:szCs w:val="28"/>
        </w:rPr>
      </w:pPr>
    </w:p>
    <w:tbl>
      <w:tblPr>
        <w:tblStyle w:val="a8"/>
        <w:tblW w:w="9493" w:type="dxa"/>
        <w:tblLook w:val="04A0" w:firstRow="1" w:lastRow="0" w:firstColumn="1" w:lastColumn="0" w:noHBand="0" w:noVBand="1"/>
      </w:tblPr>
      <w:tblGrid>
        <w:gridCol w:w="2547"/>
        <w:gridCol w:w="2693"/>
        <w:gridCol w:w="4253"/>
      </w:tblGrid>
      <w:tr w:rsidR="006C416D" w:rsidRPr="006C416D" w14:paraId="2F4CB27A" w14:textId="184FC690" w:rsidTr="007634BD">
        <w:trPr>
          <w:trHeight w:val="1339"/>
        </w:trPr>
        <w:tc>
          <w:tcPr>
            <w:tcW w:w="2547" w:type="dxa"/>
          </w:tcPr>
          <w:p w14:paraId="01DBD016" w14:textId="3F71E9EA" w:rsidR="000F1701" w:rsidRPr="006C416D" w:rsidRDefault="000F1701" w:rsidP="00C96B2B">
            <w:pPr>
              <w:spacing w:line="400" w:lineRule="exact"/>
              <w:rPr>
                <w:color w:val="000000" w:themeColor="text1"/>
                <w:sz w:val="24"/>
                <w:szCs w:val="28"/>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5</w:t>
            </w:r>
            <w:r w:rsidRPr="006C416D">
              <w:rPr>
                <w:rFonts w:hint="eastAsia"/>
                <w:color w:val="000000" w:themeColor="text1"/>
                <w:sz w:val="24"/>
                <w:szCs w:val="28"/>
                <w:u w:val="single"/>
              </w:rPr>
              <w:t>年度</w:t>
            </w:r>
          </w:p>
          <w:p w14:paraId="2591A220" w14:textId="30CD1138" w:rsidR="000F1701" w:rsidRPr="006C416D" w:rsidRDefault="000F1701" w:rsidP="009D3C53">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年間実件数 </w:t>
            </w:r>
            <w:r w:rsidR="003517A9" w:rsidRPr="006C416D">
              <w:rPr>
                <w:rFonts w:hint="eastAsia"/>
                <w:color w:val="000000" w:themeColor="text1"/>
                <w:sz w:val="24"/>
                <w:szCs w:val="28"/>
              </w:rPr>
              <w:t>1</w:t>
            </w:r>
            <w:r w:rsidR="0051223E" w:rsidRPr="006C416D">
              <w:rPr>
                <w:rFonts w:hint="eastAsia"/>
                <w:color w:val="000000" w:themeColor="text1"/>
                <w:sz w:val="24"/>
                <w:szCs w:val="28"/>
              </w:rPr>
              <w:t>07</w:t>
            </w:r>
            <w:r w:rsidRPr="006C416D">
              <w:rPr>
                <w:rFonts w:hint="eastAsia"/>
                <w:color w:val="000000" w:themeColor="text1"/>
                <w:sz w:val="24"/>
                <w:szCs w:val="28"/>
              </w:rPr>
              <w:t>件</w:t>
            </w:r>
          </w:p>
          <w:p w14:paraId="0C8A10CF" w14:textId="40536FB8" w:rsidR="000F1701" w:rsidRPr="006C416D" w:rsidRDefault="000F1701" w:rsidP="009D3C53">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年間延件数 </w:t>
            </w:r>
            <w:r w:rsidR="0051223E" w:rsidRPr="006C416D">
              <w:rPr>
                <w:rFonts w:hint="eastAsia"/>
                <w:color w:val="000000" w:themeColor="text1"/>
                <w:sz w:val="24"/>
                <w:szCs w:val="28"/>
              </w:rPr>
              <w:t>581</w:t>
            </w:r>
            <w:r w:rsidRPr="006C416D">
              <w:rPr>
                <w:rFonts w:hint="eastAsia"/>
                <w:color w:val="000000" w:themeColor="text1"/>
                <w:sz w:val="24"/>
                <w:szCs w:val="28"/>
              </w:rPr>
              <w:t>件</w:t>
            </w:r>
          </w:p>
        </w:tc>
        <w:tc>
          <w:tcPr>
            <w:tcW w:w="2693" w:type="dxa"/>
          </w:tcPr>
          <w:p w14:paraId="215E597B" w14:textId="667B556A" w:rsidR="000F1701" w:rsidRPr="006C416D" w:rsidRDefault="000F1701" w:rsidP="00C96B2B">
            <w:pPr>
              <w:spacing w:line="400" w:lineRule="exact"/>
              <w:rPr>
                <w:color w:val="000000" w:themeColor="text1"/>
                <w:sz w:val="24"/>
                <w:szCs w:val="28"/>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6</w:t>
            </w:r>
            <w:r w:rsidRPr="006C416D">
              <w:rPr>
                <w:rFonts w:hint="eastAsia"/>
                <w:color w:val="000000" w:themeColor="text1"/>
                <w:sz w:val="24"/>
                <w:szCs w:val="28"/>
                <w:u w:val="single"/>
              </w:rPr>
              <w:t>年度</w:t>
            </w:r>
          </w:p>
          <w:p w14:paraId="58E352C9" w14:textId="6FEE0C5E" w:rsidR="000F1701" w:rsidRPr="006C416D" w:rsidRDefault="000F1701" w:rsidP="009D3C53">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年間実件数 </w:t>
            </w:r>
            <w:r w:rsidR="006223EF" w:rsidRPr="006C416D">
              <w:rPr>
                <w:rFonts w:hint="eastAsia"/>
                <w:color w:val="000000" w:themeColor="text1"/>
                <w:sz w:val="24"/>
                <w:szCs w:val="28"/>
              </w:rPr>
              <w:t>171</w:t>
            </w:r>
            <w:r w:rsidRPr="006C416D">
              <w:rPr>
                <w:rFonts w:hint="eastAsia"/>
                <w:color w:val="000000" w:themeColor="text1"/>
                <w:sz w:val="24"/>
                <w:szCs w:val="28"/>
              </w:rPr>
              <w:t>件</w:t>
            </w:r>
          </w:p>
          <w:p w14:paraId="27B3944A" w14:textId="481FF38A" w:rsidR="000F1701" w:rsidRPr="006C416D" w:rsidRDefault="000F1701" w:rsidP="009D3C53">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年間延件数 </w:t>
            </w:r>
            <w:r w:rsidR="006223EF" w:rsidRPr="006C416D">
              <w:rPr>
                <w:rFonts w:hint="eastAsia"/>
                <w:color w:val="000000" w:themeColor="text1"/>
                <w:sz w:val="24"/>
                <w:szCs w:val="28"/>
              </w:rPr>
              <w:t>868</w:t>
            </w:r>
            <w:r w:rsidRPr="006C416D">
              <w:rPr>
                <w:rFonts w:hint="eastAsia"/>
                <w:color w:val="000000" w:themeColor="text1"/>
                <w:sz w:val="24"/>
                <w:szCs w:val="28"/>
              </w:rPr>
              <w:t>件</w:t>
            </w:r>
          </w:p>
        </w:tc>
        <w:tc>
          <w:tcPr>
            <w:tcW w:w="4253" w:type="dxa"/>
          </w:tcPr>
          <w:p w14:paraId="4EFD60C9" w14:textId="6B24CE89" w:rsidR="000F1701" w:rsidRPr="006C416D" w:rsidRDefault="000F1701" w:rsidP="000F1701">
            <w:pPr>
              <w:spacing w:line="400" w:lineRule="exact"/>
              <w:rPr>
                <w:color w:val="000000" w:themeColor="text1"/>
                <w:sz w:val="24"/>
                <w:szCs w:val="28"/>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7</w:t>
            </w:r>
            <w:r w:rsidRPr="006C416D">
              <w:rPr>
                <w:rFonts w:hint="eastAsia"/>
                <w:color w:val="000000" w:themeColor="text1"/>
                <w:sz w:val="24"/>
                <w:szCs w:val="28"/>
                <w:u w:val="single"/>
              </w:rPr>
              <w:t>年度（令和</w:t>
            </w:r>
            <w:r w:rsidR="006223EF" w:rsidRPr="006C416D">
              <w:rPr>
                <w:rFonts w:hint="eastAsia"/>
                <w:color w:val="000000" w:themeColor="text1"/>
                <w:sz w:val="24"/>
                <w:szCs w:val="28"/>
                <w:u w:val="single"/>
              </w:rPr>
              <w:t>7</w:t>
            </w:r>
            <w:r w:rsidRPr="006C416D">
              <w:rPr>
                <w:rFonts w:hint="eastAsia"/>
                <w:color w:val="000000" w:themeColor="text1"/>
                <w:sz w:val="24"/>
                <w:szCs w:val="28"/>
                <w:u w:val="single"/>
              </w:rPr>
              <w:t>年</w:t>
            </w:r>
            <w:r w:rsidR="00AE5BF8" w:rsidRPr="006C416D">
              <w:rPr>
                <w:rFonts w:hint="eastAsia"/>
                <w:color w:val="000000" w:themeColor="text1"/>
                <w:sz w:val="24"/>
                <w:szCs w:val="28"/>
                <w:u w:val="single"/>
              </w:rPr>
              <w:t>1</w:t>
            </w:r>
            <w:r w:rsidR="006223EF" w:rsidRPr="006C416D">
              <w:rPr>
                <w:rFonts w:hint="eastAsia"/>
                <w:color w:val="000000" w:themeColor="text1"/>
                <w:sz w:val="24"/>
                <w:szCs w:val="28"/>
                <w:u w:val="single"/>
              </w:rPr>
              <w:t>2</w:t>
            </w:r>
            <w:r w:rsidRPr="006C416D">
              <w:rPr>
                <w:rFonts w:hint="eastAsia"/>
                <w:color w:val="000000" w:themeColor="text1"/>
                <w:sz w:val="24"/>
                <w:szCs w:val="28"/>
                <w:u w:val="single"/>
              </w:rPr>
              <w:t>月まで）</w:t>
            </w:r>
          </w:p>
          <w:p w14:paraId="7A90C83C" w14:textId="13BD8524" w:rsidR="000F1701" w:rsidRPr="006C416D" w:rsidRDefault="000F1701" w:rsidP="000F1701">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実件数 </w:t>
            </w:r>
            <w:r w:rsidR="006223EF" w:rsidRPr="006C416D">
              <w:rPr>
                <w:rFonts w:hint="eastAsia"/>
                <w:color w:val="000000" w:themeColor="text1"/>
                <w:sz w:val="24"/>
                <w:szCs w:val="28"/>
              </w:rPr>
              <w:t>137</w:t>
            </w:r>
            <w:r w:rsidR="00D8321B" w:rsidRPr="006C416D">
              <w:rPr>
                <w:rFonts w:hint="eastAsia"/>
                <w:color w:val="000000" w:themeColor="text1"/>
                <w:sz w:val="24"/>
                <w:szCs w:val="28"/>
              </w:rPr>
              <w:t>件</w:t>
            </w:r>
          </w:p>
          <w:p w14:paraId="478134BD" w14:textId="1CE9B626" w:rsidR="000F1701" w:rsidRPr="006C416D" w:rsidRDefault="000F1701" w:rsidP="000F1701">
            <w:pPr>
              <w:spacing w:line="400" w:lineRule="exact"/>
              <w:ind w:firstLineChars="100" w:firstLine="240"/>
              <w:rPr>
                <w:color w:val="000000" w:themeColor="text1"/>
                <w:sz w:val="24"/>
                <w:szCs w:val="28"/>
              </w:rPr>
            </w:pPr>
            <w:r w:rsidRPr="006C416D">
              <w:rPr>
                <w:rFonts w:hint="eastAsia"/>
                <w:color w:val="000000" w:themeColor="text1"/>
                <w:sz w:val="24"/>
                <w:szCs w:val="28"/>
              </w:rPr>
              <w:t xml:space="preserve">延件数 </w:t>
            </w:r>
            <w:r w:rsidR="006223EF" w:rsidRPr="006C416D">
              <w:rPr>
                <w:rFonts w:hint="eastAsia"/>
                <w:color w:val="000000" w:themeColor="text1"/>
                <w:sz w:val="24"/>
                <w:szCs w:val="28"/>
              </w:rPr>
              <w:t>1110</w:t>
            </w:r>
            <w:r w:rsidR="00453C45" w:rsidRPr="006C416D">
              <w:rPr>
                <w:rFonts w:hint="eastAsia"/>
                <w:color w:val="000000" w:themeColor="text1"/>
                <w:sz w:val="24"/>
                <w:szCs w:val="28"/>
              </w:rPr>
              <w:t>件</w:t>
            </w:r>
          </w:p>
        </w:tc>
      </w:tr>
    </w:tbl>
    <w:p w14:paraId="1CFEB200" w14:textId="73F3F85D" w:rsidR="00D079CB" w:rsidRPr="006C416D" w:rsidRDefault="00660724" w:rsidP="00F8016E">
      <w:pPr>
        <w:pStyle w:val="a3"/>
        <w:numPr>
          <w:ilvl w:val="2"/>
          <w:numId w:val="10"/>
        </w:numPr>
        <w:spacing w:line="600" w:lineRule="exact"/>
        <w:ind w:leftChars="0"/>
        <w:rPr>
          <w:color w:val="000000" w:themeColor="text1"/>
          <w:sz w:val="24"/>
          <w:szCs w:val="28"/>
        </w:rPr>
      </w:pPr>
      <w:r w:rsidRPr="006C416D">
        <w:rPr>
          <w:rFonts w:hint="eastAsia"/>
          <w:color w:val="000000" w:themeColor="text1"/>
          <w:sz w:val="24"/>
          <w:szCs w:val="28"/>
        </w:rPr>
        <w:t>成年後見･遺言･相続無料個別相談会</w:t>
      </w:r>
      <w:r w:rsidR="007F113D" w:rsidRPr="006C416D">
        <w:rPr>
          <w:rFonts w:hint="eastAsia"/>
          <w:color w:val="000000" w:themeColor="text1"/>
          <w:sz w:val="24"/>
          <w:szCs w:val="28"/>
        </w:rPr>
        <w:t>の開催</w:t>
      </w:r>
    </w:p>
    <w:p w14:paraId="36F211D7" w14:textId="7FA33FD7" w:rsidR="00761F2F" w:rsidRPr="006C416D" w:rsidRDefault="00D079CB" w:rsidP="00F8016E">
      <w:pPr>
        <w:spacing w:line="400" w:lineRule="exact"/>
        <w:ind w:firstLineChars="100" w:firstLine="240"/>
        <w:rPr>
          <w:rFonts w:asciiTheme="minorEastAsia" w:hAnsiTheme="minorEastAsia"/>
          <w:color w:val="000000" w:themeColor="text1"/>
          <w:sz w:val="24"/>
          <w:szCs w:val="24"/>
        </w:rPr>
      </w:pPr>
      <w:r w:rsidRPr="006C416D">
        <w:rPr>
          <w:rFonts w:asciiTheme="minorEastAsia" w:hAnsiTheme="minorEastAsia" w:hint="eastAsia"/>
          <w:color w:val="000000" w:themeColor="text1"/>
          <w:sz w:val="24"/>
          <w:szCs w:val="24"/>
        </w:rPr>
        <w:t>流山市社会福祉協議会主催の相談会（奇数月）と合わせて年</w:t>
      </w:r>
      <w:r w:rsidR="00453C45" w:rsidRPr="006C416D">
        <w:rPr>
          <w:rFonts w:asciiTheme="minorEastAsia" w:hAnsiTheme="minorEastAsia" w:hint="eastAsia"/>
          <w:color w:val="000000" w:themeColor="text1"/>
          <w:sz w:val="24"/>
          <w:szCs w:val="24"/>
        </w:rPr>
        <w:t>12</w:t>
      </w:r>
      <w:r w:rsidRPr="006C416D">
        <w:rPr>
          <w:rFonts w:asciiTheme="minorEastAsia" w:hAnsiTheme="minorEastAsia" w:hint="eastAsia"/>
          <w:color w:val="000000" w:themeColor="text1"/>
          <w:sz w:val="24"/>
          <w:szCs w:val="24"/>
        </w:rPr>
        <w:t>回</w:t>
      </w:r>
      <w:r w:rsidR="007634BD" w:rsidRPr="006C416D">
        <w:rPr>
          <w:rFonts w:asciiTheme="minorEastAsia" w:hAnsiTheme="minorEastAsia" w:hint="eastAsia"/>
          <w:color w:val="000000" w:themeColor="text1"/>
          <w:sz w:val="24"/>
          <w:szCs w:val="24"/>
        </w:rPr>
        <w:t>で</w:t>
      </w:r>
      <w:r w:rsidRPr="006C416D">
        <w:rPr>
          <w:rFonts w:asciiTheme="minorEastAsia" w:hAnsiTheme="minorEastAsia" w:hint="eastAsia"/>
          <w:color w:val="000000" w:themeColor="text1"/>
          <w:sz w:val="24"/>
          <w:szCs w:val="24"/>
        </w:rPr>
        <w:t>周知活動を行っ</w:t>
      </w:r>
      <w:r w:rsidR="00FA6CF2" w:rsidRPr="006C416D">
        <w:rPr>
          <w:rFonts w:asciiTheme="minorEastAsia" w:hAnsiTheme="minorEastAsia" w:hint="eastAsia"/>
          <w:color w:val="000000" w:themeColor="text1"/>
          <w:sz w:val="24"/>
          <w:szCs w:val="24"/>
        </w:rPr>
        <w:t>ている。</w:t>
      </w:r>
    </w:p>
    <w:p w14:paraId="7C83A700" w14:textId="3BF84161" w:rsidR="00225222" w:rsidRPr="006C416D" w:rsidRDefault="00761F2F" w:rsidP="00761F2F">
      <w:pPr>
        <w:spacing w:line="400" w:lineRule="exact"/>
        <w:ind w:firstLineChars="100" w:firstLine="240"/>
        <w:rPr>
          <w:rFonts w:asciiTheme="minorEastAsia" w:hAnsiTheme="minorEastAsia"/>
          <w:color w:val="000000" w:themeColor="text1"/>
          <w:sz w:val="24"/>
          <w:szCs w:val="24"/>
        </w:rPr>
      </w:pPr>
      <w:r w:rsidRPr="006C416D">
        <w:rPr>
          <w:rFonts w:asciiTheme="minorEastAsia" w:hAnsiTheme="minorEastAsia" w:hint="eastAsia"/>
          <w:color w:val="000000" w:themeColor="text1"/>
          <w:sz w:val="24"/>
          <w:szCs w:val="24"/>
        </w:rPr>
        <w:t>相談需要の増加</w:t>
      </w:r>
      <w:r w:rsidR="008727D3" w:rsidRPr="006C416D">
        <w:rPr>
          <w:rFonts w:asciiTheme="minorEastAsia" w:hAnsiTheme="minorEastAsia" w:hint="eastAsia"/>
          <w:color w:val="000000" w:themeColor="text1"/>
          <w:sz w:val="24"/>
          <w:szCs w:val="24"/>
        </w:rPr>
        <w:t>が顕著で</w:t>
      </w:r>
      <w:r w:rsidRPr="006C416D">
        <w:rPr>
          <w:rFonts w:asciiTheme="minorEastAsia" w:hAnsiTheme="minorEastAsia" w:hint="eastAsia"/>
          <w:color w:val="000000" w:themeColor="text1"/>
          <w:sz w:val="24"/>
          <w:szCs w:val="24"/>
        </w:rPr>
        <w:t>、令和8年度は</w:t>
      </w:r>
      <w:r w:rsidR="00F8016E" w:rsidRPr="006C416D">
        <w:rPr>
          <w:rFonts w:asciiTheme="minorEastAsia" w:hAnsiTheme="minorEastAsia" w:hint="eastAsia"/>
          <w:color w:val="000000" w:themeColor="text1"/>
          <w:sz w:val="24"/>
          <w:szCs w:val="24"/>
        </w:rPr>
        <w:t>市からの委託分</w:t>
      </w:r>
      <w:r w:rsidR="00811B8E" w:rsidRPr="006C416D">
        <w:rPr>
          <w:rFonts w:asciiTheme="minorEastAsia" w:hAnsiTheme="minorEastAsia" w:hint="eastAsia"/>
          <w:color w:val="000000" w:themeColor="text1"/>
          <w:sz w:val="24"/>
          <w:szCs w:val="24"/>
        </w:rPr>
        <w:t>を</w:t>
      </w:r>
      <w:r w:rsidRPr="006C416D">
        <w:rPr>
          <w:rFonts w:asciiTheme="minorEastAsia" w:hAnsiTheme="minorEastAsia" w:hint="eastAsia"/>
          <w:color w:val="000000" w:themeColor="text1"/>
          <w:sz w:val="24"/>
          <w:szCs w:val="24"/>
        </w:rPr>
        <w:t>年6回から8回</w:t>
      </w:r>
      <w:r w:rsidR="00F8016E" w:rsidRPr="006C416D">
        <w:rPr>
          <w:rFonts w:asciiTheme="minorEastAsia" w:hAnsiTheme="minorEastAsia" w:hint="eastAsia"/>
          <w:color w:val="000000" w:themeColor="text1"/>
          <w:sz w:val="24"/>
          <w:szCs w:val="24"/>
        </w:rPr>
        <w:t>に</w:t>
      </w:r>
      <w:r w:rsidR="00811B8E" w:rsidRPr="006C416D">
        <w:rPr>
          <w:rFonts w:asciiTheme="minorEastAsia" w:hAnsiTheme="minorEastAsia" w:hint="eastAsia"/>
          <w:color w:val="000000" w:themeColor="text1"/>
          <w:sz w:val="24"/>
          <w:szCs w:val="24"/>
        </w:rPr>
        <w:t>増やす</w:t>
      </w:r>
      <w:r w:rsidRPr="006C416D">
        <w:rPr>
          <w:rFonts w:asciiTheme="minorEastAsia" w:hAnsiTheme="minorEastAsia" w:hint="eastAsia"/>
          <w:color w:val="000000" w:themeColor="text1"/>
          <w:sz w:val="24"/>
          <w:szCs w:val="24"/>
        </w:rPr>
        <w:t>。</w:t>
      </w:r>
    </w:p>
    <w:p w14:paraId="1026A5E2" w14:textId="77777777" w:rsidR="00F8016E" w:rsidRPr="006C416D" w:rsidRDefault="00F8016E" w:rsidP="00F8016E">
      <w:pPr>
        <w:spacing w:line="200" w:lineRule="exact"/>
        <w:rPr>
          <w:rFonts w:asciiTheme="minorEastAsia" w:hAnsiTheme="minorEastAsia"/>
          <w:color w:val="000000" w:themeColor="text1"/>
          <w:sz w:val="24"/>
          <w:szCs w:val="24"/>
        </w:rPr>
      </w:pPr>
    </w:p>
    <w:tbl>
      <w:tblPr>
        <w:tblStyle w:val="a8"/>
        <w:tblW w:w="9493" w:type="dxa"/>
        <w:tblLook w:val="04A0" w:firstRow="1" w:lastRow="0" w:firstColumn="1" w:lastColumn="0" w:noHBand="0" w:noVBand="1"/>
      </w:tblPr>
      <w:tblGrid>
        <w:gridCol w:w="2547"/>
        <w:gridCol w:w="2693"/>
        <w:gridCol w:w="4253"/>
      </w:tblGrid>
      <w:tr w:rsidR="006C416D" w:rsidRPr="006C416D" w14:paraId="3A5E529C" w14:textId="7EF833E5" w:rsidTr="007634BD">
        <w:trPr>
          <w:trHeight w:val="1660"/>
        </w:trPr>
        <w:tc>
          <w:tcPr>
            <w:tcW w:w="2547" w:type="dxa"/>
          </w:tcPr>
          <w:p w14:paraId="459B3150" w14:textId="068D51B3" w:rsidR="009D3C53" w:rsidRPr="006C416D" w:rsidRDefault="009D3C53" w:rsidP="00225222">
            <w:pPr>
              <w:spacing w:line="400" w:lineRule="exact"/>
              <w:rPr>
                <w:rFonts w:asciiTheme="minorEastAsia" w:hAnsiTheme="minorEastAsia"/>
                <w:color w:val="000000" w:themeColor="text1"/>
                <w:sz w:val="28"/>
                <w:szCs w:val="32"/>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5</w:t>
            </w:r>
            <w:r w:rsidRPr="006C416D">
              <w:rPr>
                <w:rFonts w:hint="eastAsia"/>
                <w:color w:val="000000" w:themeColor="text1"/>
                <w:sz w:val="24"/>
                <w:szCs w:val="28"/>
                <w:u w:val="single"/>
              </w:rPr>
              <w:t>年度</w:t>
            </w:r>
          </w:p>
          <w:p w14:paraId="358D875F" w14:textId="0744BEC8" w:rsidR="009D3C53" w:rsidRPr="006C416D" w:rsidRDefault="0051223E" w:rsidP="009D3C53">
            <w:pPr>
              <w:spacing w:line="400" w:lineRule="exact"/>
              <w:ind w:firstLineChars="100" w:firstLine="240"/>
              <w:rPr>
                <w:rFonts w:asciiTheme="minorEastAsia" w:hAnsiTheme="minorEastAsia"/>
                <w:color w:val="000000" w:themeColor="text1"/>
                <w:sz w:val="28"/>
                <w:szCs w:val="32"/>
              </w:rPr>
            </w:pPr>
            <w:r w:rsidRPr="006C416D">
              <w:rPr>
                <w:rFonts w:hint="eastAsia"/>
                <w:color w:val="000000" w:themeColor="text1"/>
                <w:sz w:val="24"/>
                <w:szCs w:val="28"/>
              </w:rPr>
              <w:t>6</w:t>
            </w:r>
            <w:r w:rsidR="009D3C53" w:rsidRPr="006C416D">
              <w:rPr>
                <w:rFonts w:hint="eastAsia"/>
                <w:color w:val="000000" w:themeColor="text1"/>
                <w:sz w:val="24"/>
                <w:szCs w:val="28"/>
              </w:rPr>
              <w:t>回開催(偶数月)</w:t>
            </w:r>
          </w:p>
        </w:tc>
        <w:tc>
          <w:tcPr>
            <w:tcW w:w="2693" w:type="dxa"/>
          </w:tcPr>
          <w:p w14:paraId="1F9D5701" w14:textId="2A1FD8F3" w:rsidR="009D3C53" w:rsidRPr="006C416D" w:rsidRDefault="009D3C53" w:rsidP="00225222">
            <w:pPr>
              <w:spacing w:line="400" w:lineRule="exact"/>
              <w:rPr>
                <w:rFonts w:asciiTheme="minorEastAsia" w:hAnsiTheme="minorEastAsia"/>
                <w:color w:val="000000" w:themeColor="text1"/>
                <w:sz w:val="28"/>
                <w:szCs w:val="32"/>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6</w:t>
            </w:r>
            <w:r w:rsidRPr="006C416D">
              <w:rPr>
                <w:rFonts w:hint="eastAsia"/>
                <w:color w:val="000000" w:themeColor="text1"/>
                <w:sz w:val="24"/>
                <w:szCs w:val="28"/>
                <w:u w:val="single"/>
              </w:rPr>
              <w:t>年度</w:t>
            </w:r>
          </w:p>
          <w:p w14:paraId="118F1D28" w14:textId="55DBA2DD" w:rsidR="009D3C53" w:rsidRPr="006C416D" w:rsidRDefault="00AE5BF8" w:rsidP="009D3C53">
            <w:pPr>
              <w:spacing w:line="400" w:lineRule="exact"/>
              <w:ind w:firstLineChars="100" w:firstLine="240"/>
              <w:rPr>
                <w:rFonts w:asciiTheme="minorEastAsia" w:hAnsiTheme="minorEastAsia"/>
                <w:color w:val="000000" w:themeColor="text1"/>
                <w:sz w:val="28"/>
                <w:szCs w:val="32"/>
              </w:rPr>
            </w:pPr>
            <w:r w:rsidRPr="006C416D">
              <w:rPr>
                <w:rFonts w:hint="eastAsia"/>
                <w:color w:val="000000" w:themeColor="text1"/>
                <w:sz w:val="24"/>
                <w:szCs w:val="28"/>
              </w:rPr>
              <w:t>６</w:t>
            </w:r>
            <w:r w:rsidR="009D3C53" w:rsidRPr="006C416D">
              <w:rPr>
                <w:rFonts w:hint="eastAsia"/>
                <w:color w:val="000000" w:themeColor="text1"/>
                <w:sz w:val="24"/>
                <w:szCs w:val="28"/>
              </w:rPr>
              <w:t>回開催(偶数月)</w:t>
            </w:r>
          </w:p>
        </w:tc>
        <w:tc>
          <w:tcPr>
            <w:tcW w:w="4253" w:type="dxa"/>
          </w:tcPr>
          <w:p w14:paraId="589A3575" w14:textId="649463AD" w:rsidR="009D3C53" w:rsidRPr="006C416D" w:rsidRDefault="009D3C53" w:rsidP="009D3C53">
            <w:pPr>
              <w:spacing w:line="400" w:lineRule="exact"/>
              <w:rPr>
                <w:color w:val="000000" w:themeColor="text1"/>
                <w:sz w:val="24"/>
                <w:szCs w:val="28"/>
              </w:rPr>
            </w:pPr>
            <w:r w:rsidRPr="006C416D">
              <w:rPr>
                <w:rFonts w:hint="eastAsia"/>
                <w:color w:val="000000" w:themeColor="text1"/>
                <w:sz w:val="24"/>
                <w:szCs w:val="28"/>
                <w:u w:val="single"/>
              </w:rPr>
              <w:t>令和</w:t>
            </w:r>
            <w:r w:rsidR="0051223E" w:rsidRPr="006C416D">
              <w:rPr>
                <w:rFonts w:hint="eastAsia"/>
                <w:color w:val="000000" w:themeColor="text1"/>
                <w:sz w:val="24"/>
                <w:szCs w:val="28"/>
                <w:u w:val="single"/>
              </w:rPr>
              <w:t>7</w:t>
            </w:r>
            <w:r w:rsidRPr="006C416D">
              <w:rPr>
                <w:rFonts w:hint="eastAsia"/>
                <w:color w:val="000000" w:themeColor="text1"/>
                <w:sz w:val="24"/>
                <w:szCs w:val="28"/>
                <w:u w:val="single"/>
              </w:rPr>
              <w:t>年度（令和</w:t>
            </w:r>
            <w:r w:rsidR="00E77B22" w:rsidRPr="006C416D">
              <w:rPr>
                <w:rFonts w:hint="eastAsia"/>
                <w:color w:val="000000" w:themeColor="text1"/>
                <w:sz w:val="24"/>
                <w:szCs w:val="28"/>
                <w:u w:val="single"/>
              </w:rPr>
              <w:t>７</w:t>
            </w:r>
            <w:r w:rsidRPr="006C416D">
              <w:rPr>
                <w:rFonts w:hint="eastAsia"/>
                <w:color w:val="000000" w:themeColor="text1"/>
                <w:sz w:val="24"/>
                <w:szCs w:val="28"/>
                <w:u w:val="single"/>
              </w:rPr>
              <w:t>年</w:t>
            </w:r>
            <w:r w:rsidR="00AE5BF8" w:rsidRPr="006C416D">
              <w:rPr>
                <w:rFonts w:hint="eastAsia"/>
                <w:color w:val="000000" w:themeColor="text1"/>
                <w:sz w:val="24"/>
                <w:szCs w:val="28"/>
                <w:u w:val="single"/>
              </w:rPr>
              <w:t>1</w:t>
            </w:r>
            <w:r w:rsidR="00E77B22" w:rsidRPr="006C416D">
              <w:rPr>
                <w:rFonts w:hint="eastAsia"/>
                <w:color w:val="000000" w:themeColor="text1"/>
                <w:sz w:val="24"/>
                <w:szCs w:val="28"/>
                <w:u w:val="single"/>
              </w:rPr>
              <w:t>２</w:t>
            </w:r>
            <w:r w:rsidRPr="006C416D">
              <w:rPr>
                <w:rFonts w:hint="eastAsia"/>
                <w:color w:val="000000" w:themeColor="text1"/>
                <w:sz w:val="24"/>
                <w:szCs w:val="28"/>
                <w:u w:val="single"/>
              </w:rPr>
              <w:t>月まで）</w:t>
            </w:r>
          </w:p>
          <w:p w14:paraId="3E4AE6A4" w14:textId="296664E9" w:rsidR="009D3C53" w:rsidRPr="006C416D" w:rsidRDefault="009D3C53" w:rsidP="009D3C53">
            <w:pPr>
              <w:spacing w:line="400" w:lineRule="exact"/>
              <w:rPr>
                <w:color w:val="000000" w:themeColor="text1"/>
                <w:sz w:val="24"/>
                <w:szCs w:val="28"/>
              </w:rPr>
            </w:pPr>
            <w:r w:rsidRPr="006C416D">
              <w:rPr>
                <w:rFonts w:hint="eastAsia"/>
                <w:color w:val="000000" w:themeColor="text1"/>
                <w:sz w:val="24"/>
                <w:szCs w:val="28"/>
              </w:rPr>
              <w:t xml:space="preserve">　</w:t>
            </w:r>
            <w:r w:rsidR="006223EF" w:rsidRPr="006C416D">
              <w:rPr>
                <w:rFonts w:hint="eastAsia"/>
                <w:color w:val="000000" w:themeColor="text1"/>
                <w:sz w:val="24"/>
                <w:szCs w:val="28"/>
              </w:rPr>
              <w:t>5</w:t>
            </w:r>
            <w:r w:rsidRPr="006C416D">
              <w:rPr>
                <w:rFonts w:hint="eastAsia"/>
                <w:color w:val="000000" w:themeColor="text1"/>
                <w:sz w:val="24"/>
                <w:szCs w:val="28"/>
              </w:rPr>
              <w:t>回開催</w:t>
            </w:r>
            <w:r w:rsidR="007F113D" w:rsidRPr="006C416D">
              <w:rPr>
                <w:rFonts w:hint="eastAsia"/>
                <w:color w:val="000000" w:themeColor="text1"/>
                <w:sz w:val="24"/>
                <w:szCs w:val="28"/>
              </w:rPr>
              <w:t>(偶数月)</w:t>
            </w:r>
          </w:p>
          <w:p w14:paraId="12EBD28D" w14:textId="1869B244" w:rsidR="009D3C53" w:rsidRPr="006C416D" w:rsidRDefault="009D3C53" w:rsidP="00E77B22">
            <w:pPr>
              <w:spacing w:line="400" w:lineRule="exact"/>
              <w:rPr>
                <w:color w:val="000000" w:themeColor="text1"/>
                <w:sz w:val="24"/>
                <w:szCs w:val="28"/>
              </w:rPr>
            </w:pPr>
            <w:r w:rsidRPr="006C416D">
              <w:rPr>
                <w:rFonts w:hint="eastAsia"/>
                <w:color w:val="000000" w:themeColor="text1"/>
                <w:sz w:val="24"/>
                <w:szCs w:val="28"/>
              </w:rPr>
              <w:t>（第6回を2月1</w:t>
            </w:r>
            <w:r w:rsidR="00E77B22" w:rsidRPr="006C416D">
              <w:rPr>
                <w:rFonts w:hint="eastAsia"/>
                <w:color w:val="000000" w:themeColor="text1"/>
                <w:sz w:val="24"/>
                <w:szCs w:val="28"/>
              </w:rPr>
              <w:t>１</w:t>
            </w:r>
            <w:r w:rsidRPr="006C416D">
              <w:rPr>
                <w:rFonts w:hint="eastAsia"/>
                <w:color w:val="000000" w:themeColor="text1"/>
                <w:sz w:val="24"/>
                <w:szCs w:val="28"/>
              </w:rPr>
              <w:t>日に予定）</w:t>
            </w:r>
          </w:p>
        </w:tc>
      </w:tr>
    </w:tbl>
    <w:p w14:paraId="6166A53F" w14:textId="686F8CF1" w:rsidR="007933FE" w:rsidRPr="006C416D" w:rsidRDefault="007933FE" w:rsidP="00F8016E">
      <w:pPr>
        <w:pStyle w:val="a3"/>
        <w:numPr>
          <w:ilvl w:val="2"/>
          <w:numId w:val="10"/>
        </w:numPr>
        <w:spacing w:line="600" w:lineRule="exact"/>
        <w:ind w:leftChars="0"/>
        <w:rPr>
          <w:color w:val="000000" w:themeColor="text1"/>
          <w:sz w:val="24"/>
          <w:szCs w:val="28"/>
        </w:rPr>
      </w:pPr>
      <w:r w:rsidRPr="006C416D">
        <w:rPr>
          <w:rFonts w:hint="eastAsia"/>
          <w:color w:val="000000" w:themeColor="text1"/>
          <w:sz w:val="24"/>
          <w:szCs w:val="28"/>
        </w:rPr>
        <w:t>課題や相談傾向、先進市の取り組みの分析</w:t>
      </w:r>
    </w:p>
    <w:p w14:paraId="06D505FA" w14:textId="76ABAA42" w:rsidR="00761F2F" w:rsidRPr="006C416D" w:rsidRDefault="00F310FB" w:rsidP="00982BEE">
      <w:pPr>
        <w:spacing w:line="400" w:lineRule="exact"/>
        <w:rPr>
          <w:color w:val="000000" w:themeColor="text1"/>
          <w:sz w:val="24"/>
          <w:szCs w:val="28"/>
        </w:rPr>
      </w:pPr>
      <w:r w:rsidRPr="006C416D">
        <w:rPr>
          <w:rFonts w:hint="eastAsia"/>
          <w:color w:val="000000" w:themeColor="text1"/>
          <w:sz w:val="24"/>
          <w:szCs w:val="28"/>
        </w:rPr>
        <w:t xml:space="preserve">　</w:t>
      </w:r>
      <w:r w:rsidR="00BE0907" w:rsidRPr="006C416D">
        <w:rPr>
          <w:rFonts w:hint="eastAsia"/>
          <w:color w:val="000000" w:themeColor="text1"/>
          <w:sz w:val="24"/>
          <w:szCs w:val="28"/>
        </w:rPr>
        <w:t>成年後見地域連携ネットワーク会議における議題のうち「受任者調整機能」</w:t>
      </w:r>
      <w:r w:rsidR="00982BEE" w:rsidRPr="006C416D">
        <w:rPr>
          <w:rFonts w:hint="eastAsia"/>
          <w:color w:val="000000" w:themeColor="text1"/>
          <w:sz w:val="24"/>
          <w:szCs w:val="28"/>
        </w:rPr>
        <w:t>と「後見業務の担い手拡充」関して、</w:t>
      </w:r>
      <w:r w:rsidR="00BE0907" w:rsidRPr="006C416D">
        <w:rPr>
          <w:rFonts w:hint="eastAsia"/>
          <w:color w:val="000000" w:themeColor="text1"/>
          <w:sz w:val="24"/>
          <w:szCs w:val="28"/>
        </w:rPr>
        <w:t>近隣の社協（浦安市・印西市・八千代市）を視察した。</w:t>
      </w:r>
      <w:r w:rsidR="00327E0A" w:rsidRPr="006C416D">
        <w:rPr>
          <w:rFonts w:hint="eastAsia"/>
          <w:color w:val="000000" w:themeColor="text1"/>
          <w:sz w:val="24"/>
          <w:szCs w:val="28"/>
        </w:rPr>
        <w:t>市民後見人養成後の受け皿として</w:t>
      </w:r>
      <w:r w:rsidR="00982BEE" w:rsidRPr="006C416D">
        <w:rPr>
          <w:rFonts w:hint="eastAsia"/>
          <w:color w:val="000000" w:themeColor="text1"/>
          <w:sz w:val="24"/>
          <w:szCs w:val="28"/>
        </w:rPr>
        <w:t>「</w:t>
      </w:r>
      <w:r w:rsidR="00327E0A" w:rsidRPr="006C416D">
        <w:rPr>
          <w:rFonts w:hint="eastAsia"/>
          <w:color w:val="000000" w:themeColor="text1"/>
          <w:sz w:val="24"/>
          <w:szCs w:val="28"/>
        </w:rPr>
        <w:t>法人後見</w:t>
      </w:r>
      <w:r w:rsidR="00982BEE" w:rsidRPr="006C416D">
        <w:rPr>
          <w:rFonts w:hint="eastAsia"/>
          <w:color w:val="000000" w:themeColor="text1"/>
          <w:sz w:val="24"/>
          <w:szCs w:val="28"/>
        </w:rPr>
        <w:t>」</w:t>
      </w:r>
      <w:r w:rsidR="00327E0A" w:rsidRPr="006C416D">
        <w:rPr>
          <w:rFonts w:hint="eastAsia"/>
          <w:color w:val="000000" w:themeColor="text1"/>
          <w:sz w:val="24"/>
          <w:szCs w:val="28"/>
        </w:rPr>
        <w:t>に</w:t>
      </w:r>
      <w:r w:rsidR="00982BEE" w:rsidRPr="006C416D">
        <w:rPr>
          <w:rFonts w:hint="eastAsia"/>
          <w:color w:val="000000" w:themeColor="text1"/>
          <w:sz w:val="24"/>
          <w:szCs w:val="28"/>
        </w:rPr>
        <w:t>関する情報もいただいた。</w:t>
      </w:r>
    </w:p>
    <w:p w14:paraId="62436DD0" w14:textId="5599A3CC" w:rsidR="00797EB4" w:rsidRPr="006C416D" w:rsidRDefault="00327E0A" w:rsidP="00797EB4">
      <w:pPr>
        <w:spacing w:line="400" w:lineRule="exact"/>
        <w:ind w:firstLineChars="100" w:firstLine="240"/>
        <w:rPr>
          <w:color w:val="000000" w:themeColor="text1"/>
          <w:sz w:val="24"/>
          <w:szCs w:val="28"/>
        </w:rPr>
      </w:pPr>
      <w:r w:rsidRPr="006C416D">
        <w:rPr>
          <w:rFonts w:hint="eastAsia"/>
          <w:color w:val="000000" w:themeColor="text1"/>
          <w:sz w:val="24"/>
          <w:szCs w:val="28"/>
        </w:rPr>
        <w:t>また、</w:t>
      </w:r>
      <w:r w:rsidR="00797EB4" w:rsidRPr="006C416D">
        <w:rPr>
          <w:rFonts w:hint="eastAsia"/>
          <w:color w:val="000000" w:themeColor="text1"/>
          <w:sz w:val="24"/>
          <w:szCs w:val="28"/>
        </w:rPr>
        <w:t>「終活支援事業」</w:t>
      </w:r>
      <w:r w:rsidRPr="006C416D">
        <w:rPr>
          <w:rFonts w:hint="eastAsia"/>
          <w:color w:val="000000" w:themeColor="text1"/>
          <w:sz w:val="24"/>
          <w:szCs w:val="28"/>
        </w:rPr>
        <w:t>について、先進的な取り組みを行っている市区</w:t>
      </w:r>
      <w:r w:rsidR="00982BEE" w:rsidRPr="006C416D">
        <w:rPr>
          <w:rFonts w:hint="eastAsia"/>
          <w:color w:val="000000" w:themeColor="text1"/>
          <w:sz w:val="24"/>
          <w:szCs w:val="28"/>
        </w:rPr>
        <w:t>社協</w:t>
      </w:r>
      <w:r w:rsidRPr="006C416D">
        <w:rPr>
          <w:rFonts w:hint="eastAsia"/>
          <w:color w:val="000000" w:themeColor="text1"/>
          <w:sz w:val="24"/>
          <w:szCs w:val="28"/>
        </w:rPr>
        <w:t>（我孫子市・足立区）を</w:t>
      </w:r>
      <w:r w:rsidR="007B480B" w:rsidRPr="006C416D">
        <w:rPr>
          <w:rFonts w:hint="eastAsia"/>
          <w:color w:val="000000" w:themeColor="text1"/>
          <w:sz w:val="24"/>
          <w:szCs w:val="28"/>
        </w:rPr>
        <w:t>視察</w:t>
      </w:r>
      <w:r w:rsidRPr="006C416D">
        <w:rPr>
          <w:rFonts w:hint="eastAsia"/>
          <w:color w:val="000000" w:themeColor="text1"/>
          <w:sz w:val="24"/>
          <w:szCs w:val="28"/>
        </w:rPr>
        <w:t>し</w:t>
      </w:r>
      <w:r w:rsidR="00982BEE" w:rsidRPr="006C416D">
        <w:rPr>
          <w:rFonts w:hint="eastAsia"/>
          <w:color w:val="000000" w:themeColor="text1"/>
          <w:sz w:val="24"/>
          <w:szCs w:val="28"/>
        </w:rPr>
        <w:t>た。</w:t>
      </w:r>
    </w:p>
    <w:p w14:paraId="7D08464D" w14:textId="170DD5B5" w:rsidR="009550F5" w:rsidRPr="006C416D" w:rsidRDefault="00F61757" w:rsidP="00811B8E">
      <w:pPr>
        <w:spacing w:line="400" w:lineRule="exact"/>
        <w:ind w:firstLineChars="100" w:firstLine="240"/>
        <w:rPr>
          <w:color w:val="000000" w:themeColor="text1"/>
          <w:sz w:val="24"/>
          <w:szCs w:val="28"/>
        </w:rPr>
      </w:pPr>
      <w:r w:rsidRPr="006C416D">
        <w:rPr>
          <w:rFonts w:hint="eastAsia"/>
          <w:color w:val="000000" w:themeColor="text1"/>
          <w:sz w:val="24"/>
          <w:szCs w:val="28"/>
        </w:rPr>
        <w:t>「東葛地区成年後見中核機関意見交換会」（</w:t>
      </w:r>
      <w:r w:rsidR="00761F2F" w:rsidRPr="006C416D">
        <w:rPr>
          <w:rFonts w:hint="eastAsia"/>
          <w:color w:val="000000" w:themeColor="text1"/>
          <w:sz w:val="24"/>
          <w:szCs w:val="28"/>
        </w:rPr>
        <w:t>市</w:t>
      </w:r>
      <w:r w:rsidR="00811B8E" w:rsidRPr="006C416D">
        <w:rPr>
          <w:rFonts w:hint="eastAsia"/>
          <w:color w:val="000000" w:themeColor="text1"/>
          <w:sz w:val="24"/>
          <w:szCs w:val="28"/>
        </w:rPr>
        <w:t>川</w:t>
      </w:r>
      <w:r w:rsidRPr="006C416D">
        <w:rPr>
          <w:rFonts w:hint="eastAsia"/>
          <w:color w:val="000000" w:themeColor="text1"/>
          <w:sz w:val="24"/>
          <w:szCs w:val="28"/>
        </w:rPr>
        <w:t>市社協主催）では、成年後見中核機関</w:t>
      </w:r>
      <w:r w:rsidR="00982BEE" w:rsidRPr="006C416D">
        <w:rPr>
          <w:rFonts w:hint="eastAsia"/>
          <w:color w:val="000000" w:themeColor="text1"/>
          <w:sz w:val="24"/>
          <w:szCs w:val="28"/>
        </w:rPr>
        <w:t>設置</w:t>
      </w:r>
      <w:r w:rsidRPr="006C416D">
        <w:rPr>
          <w:rFonts w:hint="eastAsia"/>
          <w:color w:val="000000" w:themeColor="text1"/>
          <w:sz w:val="24"/>
          <w:szCs w:val="28"/>
        </w:rPr>
        <w:t>市の担当者が集まり情報交換を行</w:t>
      </w:r>
      <w:r w:rsidR="00761F2F" w:rsidRPr="006C416D">
        <w:rPr>
          <w:rFonts w:hint="eastAsia"/>
          <w:color w:val="000000" w:themeColor="text1"/>
          <w:sz w:val="24"/>
          <w:szCs w:val="28"/>
        </w:rPr>
        <w:t>った</w:t>
      </w:r>
      <w:r w:rsidRPr="006C416D">
        <w:rPr>
          <w:rFonts w:hint="eastAsia"/>
          <w:color w:val="000000" w:themeColor="text1"/>
          <w:sz w:val="24"/>
          <w:szCs w:val="28"/>
        </w:rPr>
        <w:t>。</w:t>
      </w:r>
      <w:r w:rsidR="00982BEE" w:rsidRPr="006C416D">
        <w:rPr>
          <w:rFonts w:hint="eastAsia"/>
          <w:color w:val="000000" w:themeColor="text1"/>
          <w:sz w:val="24"/>
          <w:szCs w:val="28"/>
        </w:rPr>
        <w:t>（次年度より開設する我孫子市も参加した）令和６年度柏市主催の</w:t>
      </w:r>
      <w:r w:rsidR="00E77C21" w:rsidRPr="006C416D">
        <w:rPr>
          <w:rFonts w:hint="eastAsia"/>
          <w:color w:val="000000" w:themeColor="text1"/>
          <w:sz w:val="24"/>
          <w:szCs w:val="28"/>
        </w:rPr>
        <w:t>第</w:t>
      </w:r>
      <w:r w:rsidR="00761F2F" w:rsidRPr="006C416D">
        <w:rPr>
          <w:rFonts w:hint="eastAsia"/>
          <w:color w:val="000000" w:themeColor="text1"/>
          <w:sz w:val="24"/>
          <w:szCs w:val="28"/>
        </w:rPr>
        <w:t>1</w:t>
      </w:r>
      <w:r w:rsidR="00E77C21" w:rsidRPr="006C416D">
        <w:rPr>
          <w:rFonts w:hint="eastAsia"/>
          <w:color w:val="000000" w:themeColor="text1"/>
          <w:sz w:val="24"/>
          <w:szCs w:val="28"/>
        </w:rPr>
        <w:t>回</w:t>
      </w:r>
      <w:r w:rsidR="00761F2F" w:rsidRPr="006C416D">
        <w:rPr>
          <w:rFonts w:hint="eastAsia"/>
          <w:color w:val="000000" w:themeColor="text1"/>
          <w:sz w:val="24"/>
          <w:szCs w:val="28"/>
        </w:rPr>
        <w:t>、</w:t>
      </w:r>
      <w:r w:rsidR="00982BEE" w:rsidRPr="006C416D">
        <w:rPr>
          <w:rFonts w:hint="eastAsia"/>
          <w:color w:val="000000" w:themeColor="text1"/>
          <w:sz w:val="24"/>
          <w:szCs w:val="28"/>
        </w:rPr>
        <w:t>令和７年度</w:t>
      </w:r>
      <w:r w:rsidR="00761F2F" w:rsidRPr="006C416D">
        <w:rPr>
          <w:rFonts w:hint="eastAsia"/>
          <w:color w:val="000000" w:themeColor="text1"/>
          <w:sz w:val="24"/>
          <w:szCs w:val="28"/>
        </w:rPr>
        <w:t>市</w:t>
      </w:r>
      <w:r w:rsidR="00811B8E" w:rsidRPr="006C416D">
        <w:rPr>
          <w:rFonts w:hint="eastAsia"/>
          <w:color w:val="000000" w:themeColor="text1"/>
          <w:sz w:val="24"/>
          <w:szCs w:val="28"/>
        </w:rPr>
        <w:t>川</w:t>
      </w:r>
      <w:r w:rsidR="00761F2F" w:rsidRPr="006C416D">
        <w:rPr>
          <w:rFonts w:hint="eastAsia"/>
          <w:color w:val="000000" w:themeColor="text1"/>
          <w:sz w:val="24"/>
          <w:szCs w:val="28"/>
        </w:rPr>
        <w:t>市主催の第2回</w:t>
      </w:r>
      <w:r w:rsidR="00E77C21" w:rsidRPr="006C416D">
        <w:rPr>
          <w:rFonts w:hint="eastAsia"/>
          <w:color w:val="000000" w:themeColor="text1"/>
          <w:sz w:val="24"/>
          <w:szCs w:val="28"/>
        </w:rPr>
        <w:t>に引き続き、</w:t>
      </w:r>
      <w:r w:rsidR="009550F5" w:rsidRPr="006C416D">
        <w:rPr>
          <w:rFonts w:hint="eastAsia"/>
          <w:color w:val="000000" w:themeColor="text1"/>
          <w:sz w:val="24"/>
          <w:szCs w:val="28"/>
        </w:rPr>
        <w:t>令和</w:t>
      </w:r>
      <w:r w:rsidR="00761F2F" w:rsidRPr="006C416D">
        <w:rPr>
          <w:rFonts w:hint="eastAsia"/>
          <w:color w:val="000000" w:themeColor="text1"/>
          <w:sz w:val="24"/>
          <w:szCs w:val="28"/>
        </w:rPr>
        <w:t>8</w:t>
      </w:r>
      <w:r w:rsidR="009550F5" w:rsidRPr="006C416D">
        <w:rPr>
          <w:rFonts w:hint="eastAsia"/>
          <w:color w:val="000000" w:themeColor="text1"/>
          <w:sz w:val="24"/>
          <w:szCs w:val="28"/>
        </w:rPr>
        <w:t>年</w:t>
      </w:r>
      <w:r w:rsidR="00C44690" w:rsidRPr="006C416D">
        <w:rPr>
          <w:rFonts w:hint="eastAsia"/>
          <w:color w:val="000000" w:themeColor="text1"/>
          <w:sz w:val="24"/>
          <w:szCs w:val="28"/>
        </w:rPr>
        <w:t>度</w:t>
      </w:r>
      <w:r w:rsidR="00761F2F" w:rsidRPr="006C416D">
        <w:rPr>
          <w:rFonts w:hint="eastAsia"/>
          <w:color w:val="000000" w:themeColor="text1"/>
          <w:sz w:val="24"/>
          <w:szCs w:val="28"/>
        </w:rPr>
        <w:t>は流山市</w:t>
      </w:r>
      <w:r w:rsidR="00E77C21" w:rsidRPr="006C416D">
        <w:rPr>
          <w:rFonts w:hint="eastAsia"/>
          <w:color w:val="000000" w:themeColor="text1"/>
          <w:sz w:val="24"/>
          <w:szCs w:val="28"/>
        </w:rPr>
        <w:t>主催で</w:t>
      </w:r>
      <w:r w:rsidR="00982BEE" w:rsidRPr="006C416D">
        <w:rPr>
          <w:rFonts w:hint="eastAsia"/>
          <w:color w:val="000000" w:themeColor="text1"/>
          <w:sz w:val="24"/>
          <w:szCs w:val="28"/>
        </w:rPr>
        <w:t>開催</w:t>
      </w:r>
      <w:r w:rsidR="00E77C21" w:rsidRPr="006C416D">
        <w:rPr>
          <w:rFonts w:hint="eastAsia"/>
          <w:color w:val="000000" w:themeColor="text1"/>
          <w:sz w:val="24"/>
          <w:szCs w:val="28"/>
        </w:rPr>
        <w:t>予定。</w:t>
      </w:r>
    </w:p>
    <w:p w14:paraId="099E3833" w14:textId="330E6412" w:rsidR="006F5122" w:rsidRPr="006C416D" w:rsidRDefault="002D6835" w:rsidP="003A1AD3">
      <w:pPr>
        <w:pStyle w:val="a3"/>
        <w:numPr>
          <w:ilvl w:val="0"/>
          <w:numId w:val="10"/>
        </w:numPr>
        <w:spacing w:line="700" w:lineRule="exact"/>
        <w:ind w:leftChars="0"/>
        <w:rPr>
          <w:color w:val="000000" w:themeColor="text1"/>
          <w:sz w:val="24"/>
          <w:szCs w:val="28"/>
        </w:rPr>
      </w:pPr>
      <w:r w:rsidRPr="006C416D">
        <w:rPr>
          <w:rFonts w:hint="eastAsia"/>
          <w:color w:val="000000" w:themeColor="text1"/>
          <w:sz w:val="24"/>
          <w:szCs w:val="28"/>
        </w:rPr>
        <w:t>申立て支援</w:t>
      </w:r>
    </w:p>
    <w:p w14:paraId="0F918AE7" w14:textId="288E4426" w:rsidR="00E12A58" w:rsidRPr="006C416D" w:rsidRDefault="00E12A58" w:rsidP="00A633B3">
      <w:pPr>
        <w:pStyle w:val="a3"/>
        <w:numPr>
          <w:ilvl w:val="1"/>
          <w:numId w:val="10"/>
        </w:numPr>
        <w:spacing w:line="400" w:lineRule="exact"/>
        <w:ind w:leftChars="0" w:left="357" w:hanging="357"/>
        <w:rPr>
          <w:color w:val="000000" w:themeColor="text1"/>
          <w:sz w:val="24"/>
          <w:szCs w:val="28"/>
        </w:rPr>
      </w:pPr>
      <w:r w:rsidRPr="006C416D">
        <w:rPr>
          <w:rFonts w:hint="eastAsia"/>
          <w:color w:val="000000" w:themeColor="text1"/>
          <w:sz w:val="24"/>
          <w:szCs w:val="28"/>
        </w:rPr>
        <w:t>親族申立ての支援</w:t>
      </w:r>
    </w:p>
    <w:p w14:paraId="26CBA020" w14:textId="582C970B" w:rsidR="002D6835" w:rsidRPr="006C416D" w:rsidRDefault="00FF13D0" w:rsidP="00E12A58">
      <w:pPr>
        <w:spacing w:line="400" w:lineRule="exact"/>
        <w:rPr>
          <w:color w:val="000000" w:themeColor="text1"/>
          <w:sz w:val="24"/>
          <w:szCs w:val="28"/>
        </w:rPr>
      </w:pPr>
      <w:r w:rsidRPr="006C416D">
        <w:rPr>
          <w:rFonts w:hint="eastAsia"/>
          <w:color w:val="000000" w:themeColor="text1"/>
          <w:sz w:val="24"/>
          <w:szCs w:val="28"/>
        </w:rPr>
        <w:t xml:space="preserve">　</w:t>
      </w:r>
      <w:r w:rsidR="00447947" w:rsidRPr="006C416D">
        <w:rPr>
          <w:rFonts w:hint="eastAsia"/>
          <w:color w:val="000000" w:themeColor="text1"/>
          <w:sz w:val="24"/>
          <w:szCs w:val="28"/>
        </w:rPr>
        <w:t>成年後見制度の相談に対し、メリットデメリットを含めた制度説明や、個別の事情に応じた</w:t>
      </w:r>
      <w:r w:rsidR="007F113D" w:rsidRPr="006C416D">
        <w:rPr>
          <w:rFonts w:hint="eastAsia"/>
          <w:color w:val="000000" w:themeColor="text1"/>
          <w:sz w:val="24"/>
          <w:szCs w:val="28"/>
        </w:rPr>
        <w:t>相談内容の</w:t>
      </w:r>
      <w:r w:rsidR="00447947" w:rsidRPr="006C416D">
        <w:rPr>
          <w:rFonts w:hint="eastAsia"/>
          <w:color w:val="000000" w:themeColor="text1"/>
          <w:sz w:val="24"/>
          <w:szCs w:val="28"/>
        </w:rPr>
        <w:t>交通整理を行</w:t>
      </w:r>
      <w:r w:rsidR="009F50E9" w:rsidRPr="006C416D">
        <w:rPr>
          <w:rFonts w:hint="eastAsia"/>
          <w:color w:val="000000" w:themeColor="text1"/>
          <w:sz w:val="24"/>
          <w:szCs w:val="28"/>
        </w:rPr>
        <w:t>う他、</w:t>
      </w:r>
      <w:r w:rsidR="00447947" w:rsidRPr="006C416D">
        <w:rPr>
          <w:rFonts w:hint="eastAsia"/>
          <w:color w:val="000000" w:themeColor="text1"/>
          <w:sz w:val="24"/>
          <w:szCs w:val="28"/>
        </w:rPr>
        <w:t>申立てに必要な書類の確認や手続きについての案内を行</w:t>
      </w:r>
      <w:r w:rsidR="00934A8F" w:rsidRPr="006C416D">
        <w:rPr>
          <w:rFonts w:hint="eastAsia"/>
          <w:color w:val="000000" w:themeColor="text1"/>
          <w:sz w:val="24"/>
          <w:szCs w:val="28"/>
        </w:rPr>
        <w:t>っている</w:t>
      </w:r>
      <w:r w:rsidR="00447947" w:rsidRPr="006C416D">
        <w:rPr>
          <w:rFonts w:hint="eastAsia"/>
          <w:color w:val="000000" w:themeColor="text1"/>
          <w:sz w:val="24"/>
          <w:szCs w:val="28"/>
        </w:rPr>
        <w:t>。</w:t>
      </w:r>
    </w:p>
    <w:p w14:paraId="168BC688" w14:textId="725D391B" w:rsidR="005A219C" w:rsidRPr="006C416D" w:rsidRDefault="005A219C" w:rsidP="00A633B3">
      <w:pPr>
        <w:pStyle w:val="a3"/>
        <w:numPr>
          <w:ilvl w:val="1"/>
          <w:numId w:val="10"/>
        </w:numPr>
        <w:spacing w:line="600" w:lineRule="exact"/>
        <w:ind w:leftChars="0" w:left="357" w:hanging="357"/>
        <w:rPr>
          <w:color w:val="000000" w:themeColor="text1"/>
          <w:sz w:val="24"/>
          <w:szCs w:val="28"/>
        </w:rPr>
      </w:pPr>
      <w:r w:rsidRPr="006C416D">
        <w:rPr>
          <w:rFonts w:hint="eastAsia"/>
          <w:color w:val="000000" w:themeColor="text1"/>
          <w:sz w:val="24"/>
          <w:szCs w:val="28"/>
        </w:rPr>
        <w:t>一次相談窓口</w:t>
      </w:r>
      <w:r w:rsidR="000420E0" w:rsidRPr="006C416D">
        <w:rPr>
          <w:rFonts w:hint="eastAsia"/>
          <w:color w:val="000000" w:themeColor="text1"/>
          <w:sz w:val="24"/>
          <w:szCs w:val="28"/>
        </w:rPr>
        <w:t>等</w:t>
      </w:r>
      <w:r w:rsidRPr="006C416D">
        <w:rPr>
          <w:rFonts w:hint="eastAsia"/>
          <w:color w:val="000000" w:themeColor="text1"/>
          <w:sz w:val="24"/>
          <w:szCs w:val="28"/>
        </w:rPr>
        <w:t>が行う申立ての支援</w:t>
      </w:r>
    </w:p>
    <w:p w14:paraId="6971B57C" w14:textId="5FDD1764" w:rsidR="005A219C" w:rsidRPr="006C416D" w:rsidRDefault="009E0963" w:rsidP="005A219C">
      <w:pPr>
        <w:spacing w:line="400" w:lineRule="exact"/>
        <w:ind w:firstLineChars="100" w:firstLine="240"/>
        <w:rPr>
          <w:color w:val="000000" w:themeColor="text1"/>
          <w:sz w:val="24"/>
          <w:szCs w:val="28"/>
        </w:rPr>
      </w:pPr>
      <w:r w:rsidRPr="006C416D">
        <w:rPr>
          <w:rFonts w:hint="eastAsia"/>
          <w:color w:val="000000" w:themeColor="text1"/>
          <w:sz w:val="24"/>
          <w:szCs w:val="28"/>
        </w:rPr>
        <w:t>市長申立て</w:t>
      </w:r>
      <w:r w:rsidR="000420E0" w:rsidRPr="006C416D">
        <w:rPr>
          <w:rFonts w:hint="eastAsia"/>
          <w:color w:val="000000" w:themeColor="text1"/>
          <w:sz w:val="24"/>
          <w:szCs w:val="28"/>
        </w:rPr>
        <w:t>および本人申立てに関わる</w:t>
      </w:r>
      <w:r w:rsidRPr="006C416D">
        <w:rPr>
          <w:rFonts w:hint="eastAsia"/>
          <w:color w:val="000000" w:themeColor="text1"/>
          <w:sz w:val="24"/>
          <w:szCs w:val="28"/>
        </w:rPr>
        <w:t>書類の作成を、</w:t>
      </w:r>
      <w:r w:rsidR="005A219C" w:rsidRPr="006C416D">
        <w:rPr>
          <w:rFonts w:hint="eastAsia"/>
          <w:color w:val="000000" w:themeColor="text1"/>
          <w:sz w:val="24"/>
          <w:szCs w:val="28"/>
        </w:rPr>
        <w:t>地域包括支援センター</w:t>
      </w:r>
      <w:r w:rsidR="000420E0" w:rsidRPr="006C416D">
        <w:rPr>
          <w:rFonts w:hint="eastAsia"/>
          <w:color w:val="000000" w:themeColor="text1"/>
          <w:sz w:val="24"/>
          <w:szCs w:val="28"/>
        </w:rPr>
        <w:t>や居宅介護支援事業所等の支援者と協力</w:t>
      </w:r>
      <w:r w:rsidR="005A219C" w:rsidRPr="006C416D">
        <w:rPr>
          <w:rFonts w:hint="eastAsia"/>
          <w:color w:val="000000" w:themeColor="text1"/>
          <w:sz w:val="24"/>
          <w:szCs w:val="28"/>
        </w:rPr>
        <w:t>して</w:t>
      </w:r>
      <w:r w:rsidRPr="006C416D">
        <w:rPr>
          <w:rFonts w:hint="eastAsia"/>
          <w:color w:val="000000" w:themeColor="text1"/>
          <w:sz w:val="24"/>
          <w:szCs w:val="28"/>
        </w:rPr>
        <w:t>行うケースがあった。</w:t>
      </w:r>
    </w:p>
    <w:p w14:paraId="53861AA0" w14:textId="07A7F7C4" w:rsidR="006F5122" w:rsidRPr="006C416D" w:rsidRDefault="002D6835" w:rsidP="006F5122">
      <w:pPr>
        <w:pStyle w:val="a3"/>
        <w:numPr>
          <w:ilvl w:val="0"/>
          <w:numId w:val="10"/>
        </w:numPr>
        <w:spacing w:line="600" w:lineRule="exact"/>
        <w:ind w:leftChars="0"/>
        <w:rPr>
          <w:color w:val="000000" w:themeColor="text1"/>
          <w:sz w:val="24"/>
          <w:szCs w:val="28"/>
        </w:rPr>
      </w:pPr>
      <w:r w:rsidRPr="006C416D">
        <w:rPr>
          <w:rFonts w:hint="eastAsia"/>
          <w:color w:val="000000" w:themeColor="text1"/>
          <w:sz w:val="24"/>
          <w:szCs w:val="28"/>
        </w:rPr>
        <w:lastRenderedPageBreak/>
        <w:t>広報業務</w:t>
      </w:r>
    </w:p>
    <w:p w14:paraId="054965F0" w14:textId="77777777" w:rsidR="000A65A7" w:rsidRPr="006C416D" w:rsidRDefault="000A65A7" w:rsidP="00001C53">
      <w:pPr>
        <w:pStyle w:val="a3"/>
        <w:numPr>
          <w:ilvl w:val="1"/>
          <w:numId w:val="10"/>
        </w:numPr>
        <w:spacing w:line="400" w:lineRule="exact"/>
        <w:ind w:leftChars="0"/>
        <w:rPr>
          <w:color w:val="000000" w:themeColor="text1"/>
          <w:sz w:val="24"/>
          <w:szCs w:val="28"/>
        </w:rPr>
      </w:pPr>
      <w:r w:rsidRPr="006C416D">
        <w:rPr>
          <w:rFonts w:hint="eastAsia"/>
          <w:color w:val="000000" w:themeColor="text1"/>
          <w:sz w:val="24"/>
          <w:szCs w:val="28"/>
        </w:rPr>
        <w:t>制度や相談窓口の普及啓発</w:t>
      </w:r>
    </w:p>
    <w:p w14:paraId="0C1E6D92" w14:textId="49E841C9" w:rsidR="006F5122" w:rsidRPr="006C416D" w:rsidRDefault="00CC2A1A" w:rsidP="000420E0">
      <w:pPr>
        <w:pStyle w:val="a3"/>
        <w:numPr>
          <w:ilvl w:val="1"/>
          <w:numId w:val="10"/>
        </w:numPr>
        <w:spacing w:line="400" w:lineRule="exact"/>
        <w:ind w:leftChars="0" w:left="357" w:hanging="357"/>
        <w:rPr>
          <w:color w:val="000000" w:themeColor="text1"/>
          <w:sz w:val="24"/>
          <w:szCs w:val="28"/>
        </w:rPr>
      </w:pPr>
      <w:r w:rsidRPr="006C416D">
        <w:rPr>
          <w:rFonts w:hint="eastAsia"/>
          <w:color w:val="000000" w:themeColor="text1"/>
          <w:sz w:val="24"/>
          <w:szCs w:val="28"/>
        </w:rPr>
        <w:t>パンフレット</w:t>
      </w:r>
      <w:r w:rsidR="000A65A7" w:rsidRPr="006C416D">
        <w:rPr>
          <w:rFonts w:hint="eastAsia"/>
          <w:color w:val="000000" w:themeColor="text1"/>
          <w:sz w:val="24"/>
          <w:szCs w:val="28"/>
        </w:rPr>
        <w:t>等の配架</w:t>
      </w:r>
    </w:p>
    <w:p w14:paraId="3843DBC6" w14:textId="73E7CC86" w:rsidR="00225222" w:rsidRPr="006C416D" w:rsidRDefault="008A03C4" w:rsidP="000420E0">
      <w:pPr>
        <w:pStyle w:val="a3"/>
        <w:numPr>
          <w:ilvl w:val="1"/>
          <w:numId w:val="10"/>
        </w:numPr>
        <w:spacing w:line="500" w:lineRule="exact"/>
        <w:ind w:leftChars="0" w:left="357" w:hanging="357"/>
        <w:rPr>
          <w:color w:val="000000" w:themeColor="text1"/>
          <w:sz w:val="24"/>
          <w:szCs w:val="28"/>
        </w:rPr>
      </w:pPr>
      <w:r w:rsidRPr="006C416D">
        <w:rPr>
          <w:rFonts w:hint="eastAsia"/>
          <w:color w:val="000000" w:themeColor="text1"/>
          <w:sz w:val="24"/>
          <w:szCs w:val="28"/>
        </w:rPr>
        <w:t>市民向け講演会</w:t>
      </w:r>
    </w:p>
    <w:p w14:paraId="73DB01A4" w14:textId="77777777" w:rsidR="007634BD" w:rsidRPr="006C416D" w:rsidRDefault="007634BD" w:rsidP="007634BD">
      <w:pPr>
        <w:spacing w:line="200" w:lineRule="exact"/>
        <w:rPr>
          <w:color w:val="000000" w:themeColor="text1"/>
          <w:sz w:val="24"/>
          <w:szCs w:val="28"/>
        </w:rPr>
      </w:pPr>
    </w:p>
    <w:tbl>
      <w:tblPr>
        <w:tblStyle w:val="a8"/>
        <w:tblW w:w="9643" w:type="dxa"/>
        <w:tblInd w:w="-150" w:type="dxa"/>
        <w:tblLook w:val="04A0" w:firstRow="1" w:lastRow="0" w:firstColumn="1" w:lastColumn="0" w:noHBand="0" w:noVBand="1"/>
      </w:tblPr>
      <w:tblGrid>
        <w:gridCol w:w="4673"/>
        <w:gridCol w:w="4970"/>
      </w:tblGrid>
      <w:tr w:rsidR="006C416D" w:rsidRPr="006C416D" w14:paraId="5E6083B8" w14:textId="77777777" w:rsidTr="000420E0">
        <w:trPr>
          <w:trHeight w:val="3326"/>
        </w:trPr>
        <w:tc>
          <w:tcPr>
            <w:tcW w:w="4673" w:type="dxa"/>
          </w:tcPr>
          <w:p w14:paraId="5A2B0A0A" w14:textId="77777777" w:rsidR="0051223E" w:rsidRPr="006C416D" w:rsidRDefault="0051223E" w:rsidP="0051223E">
            <w:pPr>
              <w:spacing w:line="400" w:lineRule="exact"/>
              <w:rPr>
                <w:color w:val="000000" w:themeColor="text1"/>
                <w:sz w:val="24"/>
                <w:szCs w:val="28"/>
              </w:rPr>
            </w:pPr>
            <w:r w:rsidRPr="006C416D">
              <w:rPr>
                <w:rFonts w:hint="eastAsia"/>
                <w:color w:val="000000" w:themeColor="text1"/>
                <w:sz w:val="24"/>
                <w:szCs w:val="28"/>
                <w:u w:val="single"/>
              </w:rPr>
              <w:t>令和５年度</w:t>
            </w:r>
          </w:p>
          <w:p w14:paraId="402CF567" w14:textId="77777777" w:rsidR="0051223E" w:rsidRPr="006C416D" w:rsidRDefault="0051223E" w:rsidP="0051223E">
            <w:pPr>
              <w:spacing w:line="400" w:lineRule="exact"/>
              <w:ind w:firstLineChars="100" w:firstLine="240"/>
              <w:rPr>
                <w:color w:val="000000" w:themeColor="text1"/>
                <w:sz w:val="24"/>
                <w:szCs w:val="28"/>
              </w:rPr>
            </w:pPr>
            <w:r w:rsidRPr="006C416D">
              <w:rPr>
                <w:rFonts w:hint="eastAsia"/>
                <w:color w:val="000000" w:themeColor="text1"/>
                <w:sz w:val="24"/>
                <w:szCs w:val="28"/>
              </w:rPr>
              <w:t>令和５年７月18日に開催</w:t>
            </w:r>
          </w:p>
          <w:p w14:paraId="17CF4D1B" w14:textId="77777777" w:rsidR="0051223E" w:rsidRPr="006C416D" w:rsidRDefault="0051223E" w:rsidP="0051223E">
            <w:pPr>
              <w:spacing w:line="400" w:lineRule="exact"/>
              <w:rPr>
                <w:color w:val="000000" w:themeColor="text1"/>
                <w:sz w:val="24"/>
                <w:szCs w:val="28"/>
              </w:rPr>
            </w:pPr>
            <w:r w:rsidRPr="006C416D">
              <w:rPr>
                <w:rFonts w:hint="eastAsia"/>
                <w:color w:val="000000" w:themeColor="text1"/>
                <w:sz w:val="24"/>
                <w:szCs w:val="28"/>
              </w:rPr>
              <w:t>「</w:t>
            </w:r>
            <w:r w:rsidRPr="006C416D">
              <w:rPr>
                <w:rFonts w:hint="eastAsia"/>
                <w:color w:val="000000" w:themeColor="text1"/>
                <w:sz w:val="22"/>
              </w:rPr>
              <w:t>あなたの老い支度今のままで大丈夫？？色々な備えを事例で学んでみませんか</w:t>
            </w:r>
            <w:r w:rsidRPr="006C416D">
              <w:rPr>
                <w:rFonts w:hint="eastAsia"/>
                <w:color w:val="000000" w:themeColor="text1"/>
                <w:sz w:val="24"/>
                <w:szCs w:val="28"/>
              </w:rPr>
              <w:t>」</w:t>
            </w:r>
          </w:p>
          <w:p w14:paraId="06CDD2BD" w14:textId="77777777" w:rsidR="0051223E" w:rsidRPr="006C416D" w:rsidRDefault="0051223E" w:rsidP="0051223E">
            <w:pPr>
              <w:spacing w:line="400" w:lineRule="exact"/>
              <w:ind w:firstLineChars="100" w:firstLine="240"/>
              <w:rPr>
                <w:color w:val="000000" w:themeColor="text1"/>
                <w:sz w:val="24"/>
                <w:szCs w:val="28"/>
              </w:rPr>
            </w:pPr>
            <w:r w:rsidRPr="006C416D">
              <w:rPr>
                <w:rFonts w:hint="eastAsia"/>
                <w:color w:val="000000" w:themeColor="text1"/>
                <w:sz w:val="24"/>
                <w:szCs w:val="28"/>
              </w:rPr>
              <w:t>講師は関谷行政書士</w:t>
            </w:r>
          </w:p>
          <w:p w14:paraId="1C9112E0" w14:textId="07427CCA" w:rsidR="000420E0" w:rsidRPr="006C416D" w:rsidRDefault="000420E0" w:rsidP="000420E0">
            <w:pPr>
              <w:spacing w:line="400" w:lineRule="exact"/>
              <w:ind w:firstLineChars="100" w:firstLine="240"/>
              <w:rPr>
                <w:color w:val="000000" w:themeColor="text1"/>
                <w:sz w:val="24"/>
                <w:szCs w:val="28"/>
              </w:rPr>
            </w:pPr>
            <w:r w:rsidRPr="006C416D">
              <w:rPr>
                <w:rFonts w:hint="eastAsia"/>
                <w:color w:val="000000" w:themeColor="text1"/>
                <w:sz w:val="24"/>
                <w:szCs w:val="28"/>
              </w:rPr>
              <w:t>会場は生涯学習センター多目的ホール</w:t>
            </w:r>
          </w:p>
          <w:p w14:paraId="211A4C8B" w14:textId="77777777" w:rsidR="0051223E" w:rsidRPr="006C416D" w:rsidRDefault="0051223E" w:rsidP="0051223E">
            <w:pPr>
              <w:spacing w:line="400" w:lineRule="exact"/>
              <w:ind w:firstLineChars="100" w:firstLine="240"/>
              <w:rPr>
                <w:color w:val="000000" w:themeColor="text1"/>
                <w:sz w:val="24"/>
                <w:szCs w:val="28"/>
              </w:rPr>
            </w:pPr>
            <w:r w:rsidRPr="006C416D">
              <w:rPr>
                <w:rFonts w:hint="eastAsia"/>
                <w:color w:val="000000" w:themeColor="text1"/>
                <w:sz w:val="24"/>
                <w:szCs w:val="28"/>
              </w:rPr>
              <w:t>パネルディスカッションを実施</w:t>
            </w:r>
          </w:p>
          <w:p w14:paraId="15B38990" w14:textId="08F72699" w:rsidR="00225222" w:rsidRPr="006C416D" w:rsidRDefault="0051223E" w:rsidP="0051223E">
            <w:pPr>
              <w:spacing w:line="400" w:lineRule="exact"/>
              <w:rPr>
                <w:color w:val="000000" w:themeColor="text1"/>
                <w:sz w:val="24"/>
                <w:szCs w:val="28"/>
              </w:rPr>
            </w:pPr>
            <w:r w:rsidRPr="006C416D">
              <w:rPr>
                <w:rFonts w:hint="eastAsia"/>
                <w:color w:val="000000" w:themeColor="text1"/>
                <w:sz w:val="24"/>
                <w:szCs w:val="28"/>
              </w:rPr>
              <w:t xml:space="preserve">　参加者110名</w:t>
            </w:r>
          </w:p>
        </w:tc>
        <w:tc>
          <w:tcPr>
            <w:tcW w:w="4970" w:type="dxa"/>
          </w:tcPr>
          <w:p w14:paraId="4197B078" w14:textId="77777777" w:rsidR="0051223E" w:rsidRPr="006C416D" w:rsidRDefault="0051223E" w:rsidP="0051223E">
            <w:pPr>
              <w:spacing w:line="400" w:lineRule="exact"/>
              <w:rPr>
                <w:color w:val="000000" w:themeColor="text1"/>
                <w:sz w:val="24"/>
                <w:szCs w:val="28"/>
              </w:rPr>
            </w:pPr>
            <w:r w:rsidRPr="006C416D">
              <w:rPr>
                <w:rFonts w:hint="eastAsia"/>
                <w:color w:val="000000" w:themeColor="text1"/>
                <w:sz w:val="24"/>
                <w:szCs w:val="28"/>
                <w:u w:val="single"/>
              </w:rPr>
              <w:t>令和６年度</w:t>
            </w:r>
          </w:p>
          <w:p w14:paraId="7359BFBC" w14:textId="77777777" w:rsidR="0051223E" w:rsidRPr="006C416D" w:rsidRDefault="0051223E" w:rsidP="0051223E">
            <w:pPr>
              <w:spacing w:line="400" w:lineRule="exact"/>
              <w:ind w:firstLineChars="100" w:firstLine="240"/>
              <w:rPr>
                <w:color w:val="000000" w:themeColor="text1"/>
                <w:sz w:val="24"/>
                <w:szCs w:val="28"/>
              </w:rPr>
            </w:pPr>
            <w:r w:rsidRPr="006C416D">
              <w:rPr>
                <w:rFonts w:hint="eastAsia"/>
                <w:color w:val="000000" w:themeColor="text1"/>
                <w:sz w:val="24"/>
                <w:szCs w:val="28"/>
              </w:rPr>
              <w:t>令和6年10月4日に開催</w:t>
            </w:r>
          </w:p>
          <w:p w14:paraId="78E4384A" w14:textId="78EB3A81" w:rsidR="003253A8" w:rsidRPr="006C416D" w:rsidRDefault="0051223E" w:rsidP="00504D63">
            <w:pPr>
              <w:spacing w:line="400" w:lineRule="exact"/>
              <w:ind w:firstLineChars="100" w:firstLine="240"/>
              <w:rPr>
                <w:color w:val="000000" w:themeColor="text1"/>
                <w:sz w:val="24"/>
                <w:szCs w:val="28"/>
              </w:rPr>
            </w:pPr>
            <w:r w:rsidRPr="006C416D">
              <w:rPr>
                <w:bCs/>
                <w:noProof/>
                <w:color w:val="000000" w:themeColor="text1"/>
                <w:sz w:val="24"/>
                <w:szCs w:val="24"/>
              </w:rPr>
              <w:drawing>
                <wp:anchor distT="0" distB="0" distL="114300" distR="114300" simplePos="0" relativeHeight="251666432" behindDoc="0" locked="0" layoutInCell="1" allowOverlap="1" wp14:anchorId="7D240447" wp14:editId="69C52315">
                  <wp:simplePos x="0" y="0"/>
                  <wp:positionH relativeFrom="column">
                    <wp:posOffset>5145201</wp:posOffset>
                  </wp:positionH>
                  <wp:positionV relativeFrom="paragraph">
                    <wp:posOffset>237634</wp:posOffset>
                  </wp:positionV>
                  <wp:extent cx="685800" cy="685800"/>
                  <wp:effectExtent l="19050" t="19050" r="19050" b="19050"/>
                  <wp:wrapNone/>
                  <wp:docPr id="17154388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6C416D">
              <w:rPr>
                <w:rFonts w:hint="eastAsia"/>
                <w:color w:val="000000" w:themeColor="text1"/>
                <w:sz w:val="24"/>
                <w:szCs w:val="28"/>
              </w:rPr>
              <w:t>「笑って学ぼう！成年後見制度」</w:t>
            </w:r>
          </w:p>
          <w:p w14:paraId="551D8ED3" w14:textId="2BB2794D" w:rsidR="0051223E" w:rsidRPr="006C416D" w:rsidRDefault="0051223E" w:rsidP="0051223E">
            <w:pPr>
              <w:spacing w:line="400" w:lineRule="exact"/>
              <w:ind w:firstLineChars="100" w:firstLine="240"/>
              <w:rPr>
                <w:color w:val="000000" w:themeColor="text1"/>
                <w:sz w:val="24"/>
                <w:szCs w:val="28"/>
              </w:rPr>
            </w:pPr>
            <w:r w:rsidRPr="006C416D">
              <w:rPr>
                <w:rFonts w:hint="eastAsia"/>
                <w:color w:val="000000" w:themeColor="text1"/>
                <w:sz w:val="24"/>
                <w:szCs w:val="28"/>
              </w:rPr>
              <w:t>講師は漫才協会の青空一風氏</w:t>
            </w:r>
          </w:p>
          <w:p w14:paraId="21CC7610" w14:textId="0C288624" w:rsidR="00504D63" w:rsidRPr="006C416D" w:rsidRDefault="000420E0" w:rsidP="000420E0">
            <w:pPr>
              <w:spacing w:line="400" w:lineRule="exact"/>
              <w:ind w:firstLineChars="100" w:firstLine="240"/>
              <w:rPr>
                <w:color w:val="000000" w:themeColor="text1"/>
                <w:sz w:val="24"/>
                <w:szCs w:val="28"/>
              </w:rPr>
            </w:pPr>
            <w:r w:rsidRPr="006C416D">
              <w:rPr>
                <w:rFonts w:hint="eastAsia"/>
                <w:color w:val="000000" w:themeColor="text1"/>
                <w:sz w:val="24"/>
                <w:szCs w:val="28"/>
              </w:rPr>
              <w:t>会場は生涯学習センター多目的ホール</w:t>
            </w:r>
          </w:p>
          <w:p w14:paraId="23B12837" w14:textId="73305F7F" w:rsidR="00225222" w:rsidRPr="006C416D" w:rsidRDefault="0051223E" w:rsidP="003253A8">
            <w:pPr>
              <w:spacing w:line="400" w:lineRule="exact"/>
              <w:ind w:firstLineChars="100" w:firstLine="240"/>
              <w:rPr>
                <w:color w:val="000000" w:themeColor="text1"/>
                <w:sz w:val="24"/>
                <w:szCs w:val="28"/>
              </w:rPr>
            </w:pPr>
            <w:r w:rsidRPr="006C416D">
              <w:rPr>
                <w:rFonts w:hint="eastAsia"/>
                <w:color w:val="000000" w:themeColor="text1"/>
                <w:sz w:val="24"/>
                <w:szCs w:val="28"/>
              </w:rPr>
              <w:t>参加者120名</w:t>
            </w:r>
          </w:p>
        </w:tc>
      </w:tr>
      <w:tr w:rsidR="006C416D" w:rsidRPr="006C416D" w14:paraId="71318C7A" w14:textId="77777777" w:rsidTr="00001C53">
        <w:trPr>
          <w:trHeight w:val="2525"/>
        </w:trPr>
        <w:tc>
          <w:tcPr>
            <w:tcW w:w="9643" w:type="dxa"/>
            <w:gridSpan w:val="2"/>
          </w:tcPr>
          <w:p w14:paraId="21A9C914" w14:textId="6DCC954D" w:rsidR="00375985" w:rsidRPr="006C416D" w:rsidRDefault="00375985" w:rsidP="000420E0">
            <w:pPr>
              <w:spacing w:line="400" w:lineRule="exact"/>
              <w:rPr>
                <w:color w:val="000000" w:themeColor="text1"/>
                <w:sz w:val="24"/>
                <w:szCs w:val="28"/>
                <w:u w:val="single"/>
              </w:rPr>
            </w:pPr>
            <w:r w:rsidRPr="006C416D">
              <w:rPr>
                <w:rFonts w:hint="eastAsia"/>
                <w:color w:val="000000" w:themeColor="text1"/>
                <w:sz w:val="24"/>
                <w:szCs w:val="28"/>
                <w:u w:val="single"/>
              </w:rPr>
              <w:t>令和７年度</w:t>
            </w:r>
          </w:p>
          <w:p w14:paraId="0993BEA3" w14:textId="5B88BD70" w:rsidR="00375985" w:rsidRPr="006C416D" w:rsidRDefault="00375985" w:rsidP="00327E0A">
            <w:pPr>
              <w:spacing w:line="400" w:lineRule="exact"/>
              <w:ind w:firstLineChars="100" w:firstLine="240"/>
              <w:rPr>
                <w:color w:val="000000" w:themeColor="text1"/>
                <w:sz w:val="24"/>
                <w:szCs w:val="28"/>
              </w:rPr>
            </w:pPr>
            <w:r w:rsidRPr="006C416D">
              <w:rPr>
                <w:rFonts w:hint="eastAsia"/>
                <w:color w:val="000000" w:themeColor="text1"/>
                <w:sz w:val="24"/>
                <w:szCs w:val="28"/>
              </w:rPr>
              <w:t>令和７</w:t>
            </w:r>
            <w:r w:rsidRPr="006C416D">
              <w:rPr>
                <w:color w:val="000000" w:themeColor="text1"/>
                <w:sz w:val="24"/>
                <w:szCs w:val="28"/>
              </w:rPr>
              <w:t>年1</w:t>
            </w:r>
            <w:r w:rsidRPr="006C416D">
              <w:rPr>
                <w:rFonts w:hint="eastAsia"/>
                <w:color w:val="000000" w:themeColor="text1"/>
                <w:sz w:val="24"/>
                <w:szCs w:val="28"/>
              </w:rPr>
              <w:t>１</w:t>
            </w:r>
            <w:r w:rsidRPr="006C416D">
              <w:rPr>
                <w:color w:val="000000" w:themeColor="text1"/>
                <w:sz w:val="24"/>
                <w:szCs w:val="28"/>
              </w:rPr>
              <w:t>月4日に開催</w:t>
            </w:r>
          </w:p>
          <w:p w14:paraId="578724FE" w14:textId="0E6E5E8C" w:rsidR="00375985" w:rsidRPr="006C416D" w:rsidRDefault="00375985" w:rsidP="00327E0A">
            <w:pPr>
              <w:spacing w:line="400" w:lineRule="exact"/>
              <w:ind w:firstLineChars="100" w:firstLine="240"/>
              <w:rPr>
                <w:color w:val="000000" w:themeColor="text1"/>
                <w:sz w:val="24"/>
                <w:szCs w:val="28"/>
              </w:rPr>
            </w:pPr>
            <w:r w:rsidRPr="006C416D">
              <w:rPr>
                <w:rFonts w:hint="eastAsia"/>
                <w:color w:val="000000" w:themeColor="text1"/>
                <w:sz w:val="24"/>
                <w:szCs w:val="28"/>
              </w:rPr>
              <w:t>「</w:t>
            </w:r>
            <w:r w:rsidR="00504D63" w:rsidRPr="006C416D">
              <w:rPr>
                <w:rFonts w:hint="eastAsia"/>
                <w:color w:val="000000" w:themeColor="text1"/>
                <w:sz w:val="24"/>
                <w:szCs w:val="28"/>
              </w:rPr>
              <w:t>障害のある子の『親なきあと』～親ある間にできること～</w:t>
            </w:r>
            <w:r w:rsidRPr="006C416D">
              <w:rPr>
                <w:rFonts w:hint="eastAsia"/>
                <w:color w:val="000000" w:themeColor="text1"/>
                <w:sz w:val="24"/>
                <w:szCs w:val="28"/>
              </w:rPr>
              <w:t>」</w:t>
            </w:r>
          </w:p>
          <w:p w14:paraId="76A314F6" w14:textId="0D938BEF" w:rsidR="00375985" w:rsidRPr="006C416D" w:rsidRDefault="00375985" w:rsidP="00327E0A">
            <w:pPr>
              <w:spacing w:line="400" w:lineRule="exact"/>
              <w:ind w:firstLineChars="100" w:firstLine="240"/>
              <w:rPr>
                <w:color w:val="000000" w:themeColor="text1"/>
                <w:sz w:val="24"/>
                <w:szCs w:val="28"/>
              </w:rPr>
            </w:pPr>
            <w:r w:rsidRPr="006C416D">
              <w:rPr>
                <w:rFonts w:hint="eastAsia"/>
                <w:color w:val="000000" w:themeColor="text1"/>
                <w:sz w:val="24"/>
                <w:szCs w:val="28"/>
              </w:rPr>
              <w:t>講師は</w:t>
            </w:r>
            <w:r w:rsidR="00327E0A" w:rsidRPr="006C416D">
              <w:rPr>
                <w:rFonts w:hint="eastAsia"/>
                <w:color w:val="000000" w:themeColor="text1"/>
                <w:sz w:val="24"/>
                <w:szCs w:val="28"/>
              </w:rPr>
              <w:t xml:space="preserve">「親なきあと」相談室主宰/行政書士・社会保険労務士　</w:t>
            </w:r>
            <w:r w:rsidRPr="006C416D">
              <w:rPr>
                <w:rFonts w:hint="eastAsia"/>
                <w:color w:val="000000" w:themeColor="text1"/>
                <w:sz w:val="24"/>
                <w:szCs w:val="28"/>
              </w:rPr>
              <w:t>渡部伸氏</w:t>
            </w:r>
          </w:p>
          <w:p w14:paraId="696828C3" w14:textId="77777777" w:rsidR="00375985" w:rsidRPr="006C416D" w:rsidRDefault="00375985" w:rsidP="00327E0A">
            <w:pPr>
              <w:spacing w:line="400" w:lineRule="exact"/>
              <w:ind w:firstLineChars="100" w:firstLine="240"/>
              <w:rPr>
                <w:color w:val="000000" w:themeColor="text1"/>
                <w:sz w:val="24"/>
                <w:szCs w:val="28"/>
              </w:rPr>
            </w:pPr>
            <w:r w:rsidRPr="006C416D">
              <w:rPr>
                <w:rFonts w:hint="eastAsia"/>
                <w:color w:val="000000" w:themeColor="text1"/>
                <w:sz w:val="24"/>
                <w:szCs w:val="28"/>
              </w:rPr>
              <w:t>会場は生涯学習センター多目的ホール</w:t>
            </w:r>
          </w:p>
          <w:p w14:paraId="54879A26" w14:textId="7BA02F8D" w:rsidR="002B7D94" w:rsidRPr="006C416D" w:rsidRDefault="00375985" w:rsidP="00327E0A">
            <w:pPr>
              <w:spacing w:line="400" w:lineRule="exact"/>
              <w:ind w:firstLineChars="100" w:firstLine="240"/>
              <w:rPr>
                <w:color w:val="000000" w:themeColor="text1"/>
                <w:sz w:val="24"/>
                <w:szCs w:val="28"/>
              </w:rPr>
            </w:pPr>
            <w:r w:rsidRPr="006C416D">
              <w:rPr>
                <w:rFonts w:hint="eastAsia"/>
                <w:color w:val="000000" w:themeColor="text1"/>
                <w:sz w:val="24"/>
                <w:szCs w:val="28"/>
              </w:rPr>
              <w:t>参加者2</w:t>
            </w:r>
            <w:r w:rsidRPr="006C416D">
              <w:rPr>
                <w:color w:val="000000" w:themeColor="text1"/>
                <w:sz w:val="24"/>
                <w:szCs w:val="28"/>
              </w:rPr>
              <w:t>0</w:t>
            </w:r>
            <w:r w:rsidRPr="006C416D">
              <w:rPr>
                <w:rFonts w:hint="eastAsia"/>
                <w:color w:val="000000" w:themeColor="text1"/>
                <w:sz w:val="24"/>
                <w:szCs w:val="28"/>
              </w:rPr>
              <w:t>1</w:t>
            </w:r>
            <w:r w:rsidRPr="006C416D">
              <w:rPr>
                <w:color w:val="000000" w:themeColor="text1"/>
                <w:sz w:val="24"/>
                <w:szCs w:val="28"/>
              </w:rPr>
              <w:t>名</w:t>
            </w:r>
          </w:p>
        </w:tc>
      </w:tr>
    </w:tbl>
    <w:p w14:paraId="1DDC5ED2" w14:textId="463D3D6E" w:rsidR="00861864" w:rsidRDefault="008A03C4" w:rsidP="00001C53">
      <w:pPr>
        <w:pStyle w:val="a3"/>
        <w:numPr>
          <w:ilvl w:val="1"/>
          <w:numId w:val="10"/>
        </w:numPr>
        <w:spacing w:line="600" w:lineRule="exact"/>
        <w:ind w:leftChars="0" w:left="357" w:hanging="357"/>
        <w:rPr>
          <w:sz w:val="24"/>
          <w:szCs w:val="28"/>
        </w:rPr>
      </w:pPr>
      <w:r w:rsidRPr="006C416D">
        <w:rPr>
          <w:rFonts w:hint="eastAsia"/>
          <w:color w:val="000000" w:themeColor="text1"/>
          <w:sz w:val="24"/>
          <w:szCs w:val="28"/>
        </w:rPr>
        <w:t>専門</w:t>
      </w:r>
      <w:r w:rsidRPr="00504D63">
        <w:rPr>
          <w:rFonts w:hint="eastAsia"/>
          <w:sz w:val="24"/>
          <w:szCs w:val="28"/>
        </w:rPr>
        <w:t>職対象研修会</w:t>
      </w:r>
    </w:p>
    <w:p w14:paraId="4FA3340B" w14:textId="77777777" w:rsidR="000420E0" w:rsidRPr="000420E0" w:rsidRDefault="000420E0" w:rsidP="000420E0">
      <w:pPr>
        <w:spacing w:line="200" w:lineRule="exact"/>
        <w:rPr>
          <w:sz w:val="24"/>
          <w:szCs w:val="28"/>
        </w:rPr>
      </w:pPr>
    </w:p>
    <w:tbl>
      <w:tblPr>
        <w:tblStyle w:val="a8"/>
        <w:tblW w:w="9640" w:type="dxa"/>
        <w:tblInd w:w="-147" w:type="dxa"/>
        <w:tblLook w:val="04A0" w:firstRow="1" w:lastRow="0" w:firstColumn="1" w:lastColumn="0" w:noHBand="0" w:noVBand="1"/>
      </w:tblPr>
      <w:tblGrid>
        <w:gridCol w:w="4815"/>
        <w:gridCol w:w="4825"/>
      </w:tblGrid>
      <w:tr w:rsidR="0051223E" w:rsidRPr="0051223E" w14:paraId="4D829225" w14:textId="77777777" w:rsidTr="00B424F5">
        <w:trPr>
          <w:trHeight w:val="3405"/>
        </w:trPr>
        <w:tc>
          <w:tcPr>
            <w:tcW w:w="4815" w:type="dxa"/>
          </w:tcPr>
          <w:p w14:paraId="0B88F6C1" w14:textId="77777777" w:rsidR="0051223E" w:rsidRPr="0051223E" w:rsidRDefault="0051223E" w:rsidP="0051223E">
            <w:pPr>
              <w:spacing w:line="400" w:lineRule="exact"/>
              <w:rPr>
                <w:color w:val="000000" w:themeColor="text1"/>
                <w:sz w:val="24"/>
                <w:szCs w:val="28"/>
                <w:u w:val="single"/>
              </w:rPr>
            </w:pPr>
            <w:r w:rsidRPr="0051223E">
              <w:rPr>
                <w:rFonts w:hint="eastAsia"/>
                <w:color w:val="000000" w:themeColor="text1"/>
                <w:sz w:val="24"/>
                <w:szCs w:val="28"/>
                <w:u w:val="single"/>
              </w:rPr>
              <w:t>令和５年度</w:t>
            </w:r>
          </w:p>
          <w:p w14:paraId="206EF859" w14:textId="77777777" w:rsidR="0051223E" w:rsidRPr="0051223E" w:rsidRDefault="0051223E" w:rsidP="0051223E">
            <w:pPr>
              <w:spacing w:line="400" w:lineRule="exact"/>
              <w:ind w:firstLineChars="100" w:firstLine="240"/>
              <w:rPr>
                <w:color w:val="000000" w:themeColor="text1"/>
                <w:sz w:val="24"/>
                <w:szCs w:val="28"/>
              </w:rPr>
            </w:pPr>
            <w:r w:rsidRPr="0051223E">
              <w:rPr>
                <w:rFonts w:hint="eastAsia"/>
                <w:color w:val="000000" w:themeColor="text1"/>
                <w:sz w:val="24"/>
                <w:szCs w:val="28"/>
              </w:rPr>
              <w:t>令和5年10月16日オンライン開催</w:t>
            </w:r>
          </w:p>
          <w:p w14:paraId="5C3A2494" w14:textId="77777777" w:rsidR="0051223E" w:rsidRPr="0051223E" w:rsidRDefault="0051223E" w:rsidP="0051223E">
            <w:pPr>
              <w:spacing w:line="400" w:lineRule="exact"/>
              <w:rPr>
                <w:color w:val="000000" w:themeColor="text1"/>
                <w:sz w:val="24"/>
                <w:szCs w:val="28"/>
              </w:rPr>
            </w:pPr>
            <w:r w:rsidRPr="0051223E">
              <w:rPr>
                <w:rFonts w:hint="eastAsia"/>
                <w:color w:val="000000" w:themeColor="text1"/>
                <w:sz w:val="24"/>
                <w:szCs w:val="28"/>
              </w:rPr>
              <w:t>「こんなケース抱えていませんか？</w:t>
            </w:r>
          </w:p>
          <w:p w14:paraId="3D9A2F16" w14:textId="77777777" w:rsidR="0051223E" w:rsidRPr="0051223E" w:rsidRDefault="0051223E" w:rsidP="0051223E">
            <w:pPr>
              <w:spacing w:line="400" w:lineRule="exact"/>
              <w:ind w:firstLineChars="100" w:firstLine="240"/>
              <w:rPr>
                <w:color w:val="000000" w:themeColor="text1"/>
                <w:sz w:val="24"/>
                <w:szCs w:val="28"/>
              </w:rPr>
            </w:pPr>
            <w:r w:rsidRPr="0051223E">
              <w:rPr>
                <w:rFonts w:hint="eastAsia"/>
                <w:color w:val="000000" w:themeColor="text1"/>
                <w:sz w:val="24"/>
                <w:szCs w:val="28"/>
              </w:rPr>
              <w:t>具体的な制度の活用について」</w:t>
            </w:r>
          </w:p>
          <w:p w14:paraId="14A18661" w14:textId="77777777" w:rsidR="00B424F5" w:rsidRDefault="0051223E" w:rsidP="00504D63">
            <w:pPr>
              <w:spacing w:line="400" w:lineRule="exact"/>
              <w:ind w:left="240" w:hangingChars="100" w:hanging="240"/>
              <w:rPr>
                <w:color w:val="000000" w:themeColor="text1"/>
                <w:sz w:val="24"/>
                <w:szCs w:val="28"/>
              </w:rPr>
            </w:pPr>
            <w:r w:rsidRPr="0051223E">
              <w:rPr>
                <w:rFonts w:hint="eastAsia"/>
                <w:color w:val="000000" w:themeColor="text1"/>
                <w:sz w:val="24"/>
                <w:szCs w:val="28"/>
              </w:rPr>
              <w:t xml:space="preserve">　</w:t>
            </w:r>
            <w:r w:rsidR="00B424F5">
              <w:rPr>
                <w:rFonts w:hint="eastAsia"/>
                <w:color w:val="000000" w:themeColor="text1"/>
                <w:sz w:val="24"/>
                <w:szCs w:val="28"/>
              </w:rPr>
              <w:t>講師は古澤社会福祉士</w:t>
            </w:r>
          </w:p>
          <w:p w14:paraId="049CEF40" w14:textId="13792797" w:rsidR="00B424F5" w:rsidRDefault="0051223E" w:rsidP="00B424F5">
            <w:pPr>
              <w:spacing w:line="400" w:lineRule="exact"/>
              <w:ind w:leftChars="100" w:left="210"/>
              <w:rPr>
                <w:color w:val="000000" w:themeColor="text1"/>
                <w:sz w:val="24"/>
                <w:szCs w:val="28"/>
              </w:rPr>
            </w:pPr>
            <w:r w:rsidRPr="0051223E">
              <w:rPr>
                <w:rFonts w:hint="eastAsia"/>
                <w:color w:val="000000" w:themeColor="text1"/>
                <w:sz w:val="24"/>
                <w:szCs w:val="28"/>
              </w:rPr>
              <w:t>前年度</w:t>
            </w:r>
            <w:r w:rsidR="00B424F5">
              <w:rPr>
                <w:rFonts w:hint="eastAsia"/>
                <w:color w:val="000000" w:themeColor="text1"/>
                <w:sz w:val="24"/>
                <w:szCs w:val="28"/>
              </w:rPr>
              <w:t>と同テーマとし、メインターゲットは計画作成担当者</w:t>
            </w:r>
          </w:p>
          <w:p w14:paraId="6EE4904C" w14:textId="6D58D980" w:rsidR="00225222" w:rsidRPr="00F53CAE" w:rsidRDefault="0051223E" w:rsidP="00B424F5">
            <w:pPr>
              <w:spacing w:line="400" w:lineRule="exact"/>
              <w:ind w:leftChars="100" w:left="210"/>
              <w:rPr>
                <w:color w:val="000000" w:themeColor="text1"/>
                <w:sz w:val="24"/>
                <w:szCs w:val="28"/>
              </w:rPr>
            </w:pPr>
            <w:r w:rsidRPr="0051223E">
              <w:rPr>
                <w:rFonts w:hint="eastAsia"/>
                <w:color w:val="000000" w:themeColor="text1"/>
                <w:sz w:val="24"/>
                <w:szCs w:val="28"/>
              </w:rPr>
              <w:t>参加者60名</w:t>
            </w:r>
          </w:p>
        </w:tc>
        <w:tc>
          <w:tcPr>
            <w:tcW w:w="4825" w:type="dxa"/>
          </w:tcPr>
          <w:p w14:paraId="4BDCE132" w14:textId="15329A6C" w:rsidR="0051223E" w:rsidRPr="00797EB4" w:rsidRDefault="0051223E" w:rsidP="0051223E">
            <w:pPr>
              <w:spacing w:line="400" w:lineRule="exact"/>
              <w:rPr>
                <w:sz w:val="24"/>
                <w:szCs w:val="28"/>
              </w:rPr>
            </w:pPr>
            <w:r w:rsidRPr="00797EB4">
              <w:rPr>
                <w:rFonts w:hint="eastAsia"/>
                <w:sz w:val="24"/>
                <w:szCs w:val="28"/>
                <w:u w:val="single"/>
              </w:rPr>
              <w:t>令和６年度</w:t>
            </w:r>
          </w:p>
          <w:p w14:paraId="73B8093D" w14:textId="6C34D278" w:rsidR="0051223E" w:rsidRPr="00797EB4" w:rsidRDefault="0051223E" w:rsidP="0051223E">
            <w:pPr>
              <w:spacing w:line="400" w:lineRule="exact"/>
              <w:ind w:firstLineChars="100" w:firstLine="240"/>
              <w:rPr>
                <w:sz w:val="24"/>
                <w:szCs w:val="28"/>
              </w:rPr>
            </w:pPr>
            <w:r w:rsidRPr="00797EB4">
              <w:rPr>
                <w:rFonts w:hint="eastAsia"/>
                <w:sz w:val="24"/>
                <w:szCs w:val="28"/>
              </w:rPr>
              <w:t>令和７年２月1４日オンライン開催</w:t>
            </w:r>
          </w:p>
          <w:p w14:paraId="61AB3B9D" w14:textId="77777777" w:rsidR="00B424F5" w:rsidRDefault="0051223E" w:rsidP="0051223E">
            <w:pPr>
              <w:spacing w:line="400" w:lineRule="exact"/>
              <w:rPr>
                <w:sz w:val="24"/>
                <w:szCs w:val="28"/>
              </w:rPr>
            </w:pPr>
            <w:r w:rsidRPr="00797EB4">
              <w:rPr>
                <w:rFonts w:hint="eastAsia"/>
                <w:sz w:val="24"/>
                <w:szCs w:val="28"/>
              </w:rPr>
              <w:t>「成年後見制度における医療連携～迅速</w:t>
            </w:r>
          </w:p>
          <w:p w14:paraId="76474D56" w14:textId="425C1555" w:rsidR="0051223E" w:rsidRPr="00797EB4" w:rsidRDefault="0051223E" w:rsidP="00B424F5">
            <w:pPr>
              <w:spacing w:line="400" w:lineRule="exact"/>
              <w:ind w:firstLineChars="100" w:firstLine="240"/>
              <w:rPr>
                <w:sz w:val="24"/>
                <w:szCs w:val="28"/>
              </w:rPr>
            </w:pPr>
            <w:r w:rsidRPr="00797EB4">
              <w:rPr>
                <w:rFonts w:hint="eastAsia"/>
                <w:sz w:val="24"/>
                <w:szCs w:val="28"/>
              </w:rPr>
              <w:t>な権利擁護のために～」</w:t>
            </w:r>
          </w:p>
          <w:p w14:paraId="286ED6E7" w14:textId="77777777" w:rsidR="0051223E" w:rsidRPr="00797EB4" w:rsidRDefault="0051223E" w:rsidP="0051223E">
            <w:pPr>
              <w:spacing w:line="400" w:lineRule="exact"/>
              <w:ind w:firstLineChars="100" w:firstLine="240"/>
              <w:rPr>
                <w:sz w:val="24"/>
                <w:szCs w:val="28"/>
              </w:rPr>
            </w:pPr>
            <w:r w:rsidRPr="00797EB4">
              <w:rPr>
                <w:rFonts w:hint="eastAsia"/>
                <w:sz w:val="24"/>
                <w:szCs w:val="28"/>
              </w:rPr>
              <w:t>講師は小出亮司法書士</w:t>
            </w:r>
          </w:p>
          <w:p w14:paraId="3F371CBB" w14:textId="4DE8A9A2" w:rsidR="0051223E" w:rsidRPr="00797EB4" w:rsidRDefault="0051223E" w:rsidP="0051223E">
            <w:pPr>
              <w:spacing w:line="400" w:lineRule="exact"/>
              <w:ind w:left="240" w:hangingChars="100" w:hanging="240"/>
              <w:rPr>
                <w:sz w:val="24"/>
                <w:szCs w:val="28"/>
              </w:rPr>
            </w:pPr>
            <w:r w:rsidRPr="00797EB4">
              <w:rPr>
                <w:rFonts w:hint="eastAsia"/>
                <w:sz w:val="24"/>
                <w:szCs w:val="28"/>
              </w:rPr>
              <w:t xml:space="preserve">　</w:t>
            </w:r>
            <w:r w:rsidR="000420E0">
              <w:rPr>
                <w:rFonts w:hint="eastAsia"/>
                <w:sz w:val="24"/>
                <w:szCs w:val="28"/>
              </w:rPr>
              <w:t>メインターゲットは</w:t>
            </w:r>
            <w:r w:rsidRPr="00797EB4">
              <w:rPr>
                <w:rFonts w:hint="eastAsia"/>
                <w:sz w:val="24"/>
                <w:szCs w:val="28"/>
              </w:rPr>
              <w:t>医療機関の専門職</w:t>
            </w:r>
          </w:p>
          <w:p w14:paraId="51809936" w14:textId="71C08730" w:rsidR="00212E63" w:rsidRPr="0051223E" w:rsidRDefault="0051223E" w:rsidP="0051223E">
            <w:pPr>
              <w:spacing w:line="400" w:lineRule="exact"/>
              <w:ind w:firstLineChars="100" w:firstLine="240"/>
              <w:rPr>
                <w:color w:val="EE0000"/>
                <w:sz w:val="24"/>
                <w:szCs w:val="28"/>
              </w:rPr>
            </w:pPr>
            <w:r w:rsidRPr="00797EB4">
              <w:rPr>
                <w:rFonts w:hint="eastAsia"/>
                <w:sz w:val="24"/>
                <w:szCs w:val="28"/>
              </w:rPr>
              <w:t>参加者10</w:t>
            </w:r>
            <w:r w:rsidR="00797EB4" w:rsidRPr="00797EB4">
              <w:rPr>
                <w:rFonts w:hint="eastAsia"/>
                <w:sz w:val="24"/>
                <w:szCs w:val="28"/>
              </w:rPr>
              <w:t>4</w:t>
            </w:r>
            <w:r w:rsidRPr="00797EB4">
              <w:rPr>
                <w:rFonts w:hint="eastAsia"/>
                <w:sz w:val="24"/>
                <w:szCs w:val="28"/>
              </w:rPr>
              <w:t>名</w:t>
            </w:r>
          </w:p>
        </w:tc>
      </w:tr>
      <w:tr w:rsidR="0051223E" w:rsidRPr="0051223E" w14:paraId="6B6722C3" w14:textId="77777777" w:rsidTr="00B424F5">
        <w:trPr>
          <w:trHeight w:val="2258"/>
        </w:trPr>
        <w:tc>
          <w:tcPr>
            <w:tcW w:w="9640" w:type="dxa"/>
            <w:gridSpan w:val="2"/>
          </w:tcPr>
          <w:p w14:paraId="31824075" w14:textId="574AB29B" w:rsidR="00375985" w:rsidRPr="00504D63" w:rsidRDefault="00375985" w:rsidP="00375985">
            <w:pPr>
              <w:spacing w:line="400" w:lineRule="exact"/>
              <w:ind w:left="240" w:hangingChars="100" w:hanging="240"/>
              <w:rPr>
                <w:sz w:val="24"/>
                <w:szCs w:val="28"/>
                <w:u w:val="single"/>
              </w:rPr>
            </w:pPr>
            <w:r w:rsidRPr="00504D63">
              <w:rPr>
                <w:rFonts w:hint="eastAsia"/>
                <w:sz w:val="24"/>
                <w:szCs w:val="28"/>
                <w:u w:val="single"/>
              </w:rPr>
              <w:t>令和７年度</w:t>
            </w:r>
          </w:p>
          <w:p w14:paraId="6CEFA064" w14:textId="1FFBF771" w:rsidR="00375985" w:rsidRPr="00504D63" w:rsidRDefault="00375985" w:rsidP="00C44690">
            <w:pPr>
              <w:spacing w:line="400" w:lineRule="exact"/>
              <w:ind w:leftChars="100" w:left="210"/>
              <w:rPr>
                <w:sz w:val="24"/>
                <w:szCs w:val="28"/>
              </w:rPr>
            </w:pPr>
            <w:r w:rsidRPr="00504D63">
              <w:rPr>
                <w:rFonts w:hint="eastAsia"/>
                <w:sz w:val="24"/>
                <w:szCs w:val="28"/>
              </w:rPr>
              <w:t>令和７年２月</w:t>
            </w:r>
            <w:r w:rsidRPr="00504D63">
              <w:rPr>
                <w:sz w:val="24"/>
                <w:szCs w:val="28"/>
              </w:rPr>
              <w:t>1</w:t>
            </w:r>
            <w:r w:rsidR="00797EB4" w:rsidRPr="00504D63">
              <w:rPr>
                <w:rFonts w:hint="eastAsia"/>
                <w:sz w:val="24"/>
                <w:szCs w:val="28"/>
              </w:rPr>
              <w:t>７</w:t>
            </w:r>
            <w:r w:rsidRPr="00504D63">
              <w:rPr>
                <w:sz w:val="24"/>
                <w:szCs w:val="28"/>
              </w:rPr>
              <w:t>日オンライン開催</w:t>
            </w:r>
            <w:r w:rsidRPr="00504D63">
              <w:rPr>
                <w:rFonts w:hint="eastAsia"/>
                <w:sz w:val="24"/>
                <w:szCs w:val="28"/>
              </w:rPr>
              <w:t>予定</w:t>
            </w:r>
          </w:p>
          <w:p w14:paraId="4FFA1AB2" w14:textId="77777777" w:rsidR="00B424F5" w:rsidRDefault="00375985" w:rsidP="00375985">
            <w:pPr>
              <w:spacing w:line="400" w:lineRule="exact"/>
              <w:ind w:left="240" w:hangingChars="100" w:hanging="240"/>
              <w:rPr>
                <w:sz w:val="24"/>
                <w:szCs w:val="28"/>
              </w:rPr>
            </w:pPr>
            <w:r w:rsidRPr="00504D63">
              <w:rPr>
                <w:rFonts w:hint="eastAsia"/>
                <w:sz w:val="24"/>
                <w:szCs w:val="28"/>
              </w:rPr>
              <w:t>「</w:t>
            </w:r>
            <w:r w:rsidR="00B424F5">
              <w:rPr>
                <w:rFonts w:hint="eastAsia"/>
                <w:sz w:val="24"/>
                <w:szCs w:val="28"/>
              </w:rPr>
              <w:t>権利擁護のファーストステップにおける</w:t>
            </w:r>
            <w:r w:rsidR="00797EB4" w:rsidRPr="00504D63">
              <w:rPr>
                <w:rFonts w:hint="eastAsia"/>
                <w:sz w:val="24"/>
                <w:szCs w:val="28"/>
              </w:rPr>
              <w:t>意思決定支援</w:t>
            </w:r>
            <w:r w:rsidR="00B424F5">
              <w:rPr>
                <w:rFonts w:hint="eastAsia"/>
                <w:sz w:val="24"/>
                <w:szCs w:val="28"/>
              </w:rPr>
              <w:t>～繋ぐ段階で支援者が向き</w:t>
            </w:r>
          </w:p>
          <w:p w14:paraId="3FE91F01" w14:textId="7673B52B" w:rsidR="00375985" w:rsidRPr="00504D63" w:rsidRDefault="00B424F5" w:rsidP="00B424F5">
            <w:pPr>
              <w:spacing w:line="400" w:lineRule="exact"/>
              <w:ind w:leftChars="100" w:left="210"/>
              <w:rPr>
                <w:sz w:val="24"/>
                <w:szCs w:val="28"/>
              </w:rPr>
            </w:pPr>
            <w:r>
              <w:rPr>
                <w:rFonts w:hint="eastAsia"/>
                <w:sz w:val="24"/>
                <w:szCs w:val="28"/>
              </w:rPr>
              <w:t>合う本人の意思とジレンマ～</w:t>
            </w:r>
            <w:r w:rsidR="00375985" w:rsidRPr="00504D63">
              <w:rPr>
                <w:rFonts w:hint="eastAsia"/>
                <w:sz w:val="24"/>
                <w:szCs w:val="28"/>
              </w:rPr>
              <w:t>」</w:t>
            </w:r>
          </w:p>
          <w:p w14:paraId="5224DE0B" w14:textId="500ED8B2" w:rsidR="003C775F" w:rsidRPr="00F32E1B" w:rsidRDefault="00375985" w:rsidP="00F32E1B">
            <w:pPr>
              <w:spacing w:line="400" w:lineRule="exact"/>
              <w:ind w:leftChars="100" w:left="210"/>
              <w:rPr>
                <w:sz w:val="24"/>
                <w:szCs w:val="28"/>
              </w:rPr>
            </w:pPr>
            <w:r w:rsidRPr="00504D63">
              <w:rPr>
                <w:rFonts w:hint="eastAsia"/>
                <w:sz w:val="24"/>
                <w:szCs w:val="28"/>
              </w:rPr>
              <w:t>講師は</w:t>
            </w:r>
            <w:r w:rsidR="00B424F5">
              <w:rPr>
                <w:rFonts w:hint="eastAsia"/>
                <w:sz w:val="24"/>
                <w:szCs w:val="28"/>
              </w:rPr>
              <w:t xml:space="preserve">、司法書士法人あすかフロンティア事務所 </w:t>
            </w:r>
            <w:r w:rsidRPr="00504D63">
              <w:rPr>
                <w:rFonts w:hint="eastAsia"/>
                <w:sz w:val="24"/>
                <w:szCs w:val="28"/>
              </w:rPr>
              <w:t>岩佐</w:t>
            </w:r>
            <w:r w:rsidR="00C44690">
              <w:rPr>
                <w:rFonts w:hint="eastAsia"/>
                <w:sz w:val="24"/>
                <w:szCs w:val="28"/>
              </w:rPr>
              <w:t>博行</w:t>
            </w:r>
            <w:r w:rsidRPr="00504D63">
              <w:rPr>
                <w:rFonts w:hint="eastAsia"/>
                <w:sz w:val="24"/>
                <w:szCs w:val="28"/>
              </w:rPr>
              <w:t>司法書士</w:t>
            </w:r>
          </w:p>
        </w:tc>
      </w:tr>
    </w:tbl>
    <w:p w14:paraId="35B7D8E3" w14:textId="72D46F16" w:rsidR="008A03C4" w:rsidRDefault="00660724" w:rsidP="00F32E1B">
      <w:pPr>
        <w:pStyle w:val="a3"/>
        <w:numPr>
          <w:ilvl w:val="1"/>
          <w:numId w:val="10"/>
        </w:numPr>
        <w:spacing w:line="600" w:lineRule="exact"/>
        <w:ind w:leftChars="0" w:left="357" w:hanging="357"/>
        <w:rPr>
          <w:sz w:val="24"/>
          <w:szCs w:val="28"/>
        </w:rPr>
      </w:pPr>
      <w:r w:rsidRPr="00504D63">
        <w:rPr>
          <w:rFonts w:hint="eastAsia"/>
          <w:sz w:val="24"/>
          <w:szCs w:val="28"/>
        </w:rPr>
        <w:lastRenderedPageBreak/>
        <w:t>出前講座</w:t>
      </w:r>
    </w:p>
    <w:p w14:paraId="6C2C9FF9" w14:textId="77777777" w:rsidR="000420E0" w:rsidRPr="000420E0" w:rsidRDefault="000420E0" w:rsidP="000420E0">
      <w:pPr>
        <w:spacing w:line="200" w:lineRule="exact"/>
        <w:rPr>
          <w:sz w:val="24"/>
          <w:szCs w:val="28"/>
        </w:rPr>
      </w:pPr>
    </w:p>
    <w:tbl>
      <w:tblPr>
        <w:tblStyle w:val="a8"/>
        <w:tblW w:w="9640" w:type="dxa"/>
        <w:tblInd w:w="-147" w:type="dxa"/>
        <w:tblLook w:val="04A0" w:firstRow="1" w:lastRow="0" w:firstColumn="1" w:lastColumn="0" w:noHBand="0" w:noVBand="1"/>
      </w:tblPr>
      <w:tblGrid>
        <w:gridCol w:w="2694"/>
        <w:gridCol w:w="2551"/>
        <w:gridCol w:w="4395"/>
      </w:tblGrid>
      <w:tr w:rsidR="0051223E" w:rsidRPr="0051223E" w14:paraId="009A4C85" w14:textId="73C03DA3" w:rsidTr="000420E0">
        <w:trPr>
          <w:trHeight w:val="1503"/>
        </w:trPr>
        <w:tc>
          <w:tcPr>
            <w:tcW w:w="2694" w:type="dxa"/>
          </w:tcPr>
          <w:p w14:paraId="14664133" w14:textId="6A1C8080" w:rsidR="00976D0A" w:rsidRPr="0051223E" w:rsidRDefault="00976D0A" w:rsidP="00861864">
            <w:pPr>
              <w:spacing w:line="400" w:lineRule="exact"/>
              <w:rPr>
                <w:color w:val="000000" w:themeColor="text1"/>
                <w:sz w:val="24"/>
                <w:szCs w:val="28"/>
              </w:rPr>
            </w:pPr>
            <w:r w:rsidRPr="0051223E">
              <w:rPr>
                <w:rFonts w:hint="eastAsia"/>
                <w:color w:val="000000" w:themeColor="text1"/>
                <w:sz w:val="24"/>
                <w:szCs w:val="28"/>
                <w:u w:val="single"/>
              </w:rPr>
              <w:t>令和</w:t>
            </w:r>
            <w:r w:rsidR="0051223E" w:rsidRPr="0051223E">
              <w:rPr>
                <w:rFonts w:hint="eastAsia"/>
                <w:color w:val="000000" w:themeColor="text1"/>
                <w:sz w:val="24"/>
                <w:szCs w:val="28"/>
                <w:u w:val="single"/>
              </w:rPr>
              <w:t>５</w:t>
            </w:r>
            <w:r w:rsidRPr="0051223E">
              <w:rPr>
                <w:rFonts w:hint="eastAsia"/>
                <w:color w:val="000000" w:themeColor="text1"/>
                <w:sz w:val="24"/>
                <w:szCs w:val="28"/>
                <w:u w:val="single"/>
              </w:rPr>
              <w:t>年度</w:t>
            </w:r>
          </w:p>
          <w:p w14:paraId="7BE5E992" w14:textId="5142F268" w:rsidR="00976D0A" w:rsidRPr="0051223E" w:rsidRDefault="00976D0A" w:rsidP="00861864">
            <w:pPr>
              <w:spacing w:line="400" w:lineRule="exact"/>
              <w:rPr>
                <w:color w:val="000000" w:themeColor="text1"/>
                <w:sz w:val="24"/>
                <w:szCs w:val="28"/>
              </w:rPr>
            </w:pPr>
            <w:r w:rsidRPr="0051223E">
              <w:rPr>
                <w:rFonts w:hint="eastAsia"/>
                <w:color w:val="000000" w:themeColor="text1"/>
                <w:sz w:val="24"/>
                <w:szCs w:val="28"/>
              </w:rPr>
              <w:t xml:space="preserve">　</w:t>
            </w:r>
            <w:r w:rsidR="0051223E" w:rsidRPr="0051223E">
              <w:rPr>
                <w:rFonts w:hint="eastAsia"/>
                <w:color w:val="000000" w:themeColor="text1"/>
                <w:sz w:val="24"/>
                <w:szCs w:val="28"/>
              </w:rPr>
              <w:t>６</w:t>
            </w:r>
            <w:r w:rsidRPr="0051223E">
              <w:rPr>
                <w:rFonts w:hint="eastAsia"/>
                <w:color w:val="000000" w:themeColor="text1"/>
                <w:sz w:val="24"/>
                <w:szCs w:val="28"/>
              </w:rPr>
              <w:t>回実施</w:t>
            </w:r>
          </w:p>
          <w:p w14:paraId="784B751F" w14:textId="003D9A4C" w:rsidR="00976D0A" w:rsidRPr="0051223E" w:rsidRDefault="00976D0A" w:rsidP="00861864">
            <w:pPr>
              <w:spacing w:line="400" w:lineRule="exact"/>
              <w:rPr>
                <w:color w:val="EE0000"/>
                <w:sz w:val="24"/>
                <w:szCs w:val="28"/>
              </w:rPr>
            </w:pPr>
            <w:r w:rsidRPr="0051223E">
              <w:rPr>
                <w:rFonts w:hint="eastAsia"/>
                <w:color w:val="000000" w:themeColor="text1"/>
                <w:sz w:val="24"/>
                <w:szCs w:val="28"/>
              </w:rPr>
              <w:t xml:space="preserve">　参加者合計</w:t>
            </w:r>
            <w:r w:rsidR="0051223E" w:rsidRPr="0051223E">
              <w:rPr>
                <w:rFonts w:hint="eastAsia"/>
                <w:color w:val="000000" w:themeColor="text1"/>
                <w:sz w:val="24"/>
                <w:szCs w:val="28"/>
              </w:rPr>
              <w:t>94</w:t>
            </w:r>
            <w:r w:rsidRPr="0051223E">
              <w:rPr>
                <w:rFonts w:hint="eastAsia"/>
                <w:color w:val="000000" w:themeColor="text1"/>
                <w:sz w:val="24"/>
                <w:szCs w:val="28"/>
              </w:rPr>
              <w:t>名</w:t>
            </w:r>
          </w:p>
        </w:tc>
        <w:tc>
          <w:tcPr>
            <w:tcW w:w="2551" w:type="dxa"/>
          </w:tcPr>
          <w:p w14:paraId="7D2FC708" w14:textId="18C2F1BA" w:rsidR="00976D0A" w:rsidRPr="006E6478" w:rsidRDefault="00976D0A" w:rsidP="00861864">
            <w:pPr>
              <w:spacing w:line="400" w:lineRule="exact"/>
              <w:rPr>
                <w:sz w:val="24"/>
                <w:szCs w:val="28"/>
              </w:rPr>
            </w:pPr>
            <w:r w:rsidRPr="006E6478">
              <w:rPr>
                <w:rFonts w:hint="eastAsia"/>
                <w:sz w:val="24"/>
                <w:szCs w:val="28"/>
                <w:u w:val="single"/>
              </w:rPr>
              <w:t>令和</w:t>
            </w:r>
            <w:r w:rsidR="0051223E" w:rsidRPr="006E6478">
              <w:rPr>
                <w:rFonts w:hint="eastAsia"/>
                <w:sz w:val="24"/>
                <w:szCs w:val="28"/>
                <w:u w:val="single"/>
              </w:rPr>
              <w:t>６</w:t>
            </w:r>
            <w:r w:rsidRPr="006E6478">
              <w:rPr>
                <w:rFonts w:hint="eastAsia"/>
                <w:sz w:val="24"/>
                <w:szCs w:val="28"/>
                <w:u w:val="single"/>
              </w:rPr>
              <w:t>年度</w:t>
            </w:r>
          </w:p>
          <w:p w14:paraId="13E66DBF" w14:textId="2CFA3569" w:rsidR="00976D0A" w:rsidRPr="006E6478" w:rsidRDefault="006E6478" w:rsidP="00F53CAE">
            <w:pPr>
              <w:spacing w:line="400" w:lineRule="exact"/>
              <w:ind w:firstLineChars="100" w:firstLine="240"/>
              <w:rPr>
                <w:sz w:val="24"/>
                <w:szCs w:val="28"/>
              </w:rPr>
            </w:pPr>
            <w:r w:rsidRPr="006E6478">
              <w:rPr>
                <w:rFonts w:hint="eastAsia"/>
                <w:sz w:val="24"/>
                <w:szCs w:val="28"/>
              </w:rPr>
              <w:t>12</w:t>
            </w:r>
            <w:r w:rsidR="00976D0A" w:rsidRPr="006E6478">
              <w:rPr>
                <w:rFonts w:hint="eastAsia"/>
                <w:sz w:val="24"/>
                <w:szCs w:val="28"/>
              </w:rPr>
              <w:t>回実施</w:t>
            </w:r>
          </w:p>
          <w:p w14:paraId="01D918D5" w14:textId="7D69EEC4" w:rsidR="00976D0A" w:rsidRPr="0051223E" w:rsidRDefault="00976D0A" w:rsidP="00861864">
            <w:pPr>
              <w:spacing w:line="400" w:lineRule="exact"/>
              <w:ind w:firstLineChars="100" w:firstLine="240"/>
              <w:rPr>
                <w:color w:val="EE0000"/>
                <w:sz w:val="24"/>
                <w:szCs w:val="28"/>
              </w:rPr>
            </w:pPr>
            <w:r w:rsidRPr="006E6478">
              <w:rPr>
                <w:rFonts w:hint="eastAsia"/>
                <w:sz w:val="24"/>
                <w:szCs w:val="28"/>
              </w:rPr>
              <w:t>参加者合計</w:t>
            </w:r>
            <w:r w:rsidR="006E6478" w:rsidRPr="006E6478">
              <w:rPr>
                <w:rFonts w:hint="eastAsia"/>
                <w:sz w:val="24"/>
                <w:szCs w:val="28"/>
              </w:rPr>
              <w:t>211</w:t>
            </w:r>
            <w:r w:rsidRPr="006E6478">
              <w:rPr>
                <w:rFonts w:hint="eastAsia"/>
                <w:sz w:val="24"/>
                <w:szCs w:val="28"/>
              </w:rPr>
              <w:t>名</w:t>
            </w:r>
          </w:p>
        </w:tc>
        <w:tc>
          <w:tcPr>
            <w:tcW w:w="4395" w:type="dxa"/>
          </w:tcPr>
          <w:p w14:paraId="4792BA31" w14:textId="1C3A6766" w:rsidR="00976D0A" w:rsidRPr="006E6478" w:rsidRDefault="00976D0A" w:rsidP="00976D0A">
            <w:pPr>
              <w:spacing w:line="400" w:lineRule="exact"/>
              <w:rPr>
                <w:sz w:val="24"/>
                <w:szCs w:val="28"/>
              </w:rPr>
            </w:pPr>
            <w:r w:rsidRPr="006E6478">
              <w:rPr>
                <w:rFonts w:hint="eastAsia"/>
                <w:sz w:val="24"/>
                <w:szCs w:val="28"/>
                <w:u w:val="single"/>
              </w:rPr>
              <w:t>令和</w:t>
            </w:r>
            <w:r w:rsidR="00F53CAE" w:rsidRPr="006E6478">
              <w:rPr>
                <w:rFonts w:hint="eastAsia"/>
                <w:sz w:val="24"/>
                <w:szCs w:val="28"/>
                <w:u w:val="single"/>
              </w:rPr>
              <w:t>７</w:t>
            </w:r>
            <w:r w:rsidRPr="006E6478">
              <w:rPr>
                <w:rFonts w:hint="eastAsia"/>
                <w:sz w:val="24"/>
                <w:szCs w:val="28"/>
                <w:u w:val="single"/>
              </w:rPr>
              <w:t>年度（令和</w:t>
            </w:r>
            <w:r w:rsidR="001036CC" w:rsidRPr="006E6478">
              <w:rPr>
                <w:rFonts w:hint="eastAsia"/>
                <w:sz w:val="24"/>
                <w:szCs w:val="28"/>
                <w:u w:val="single"/>
              </w:rPr>
              <w:t>６</w:t>
            </w:r>
            <w:r w:rsidRPr="006E6478">
              <w:rPr>
                <w:rFonts w:hint="eastAsia"/>
                <w:sz w:val="24"/>
                <w:szCs w:val="28"/>
                <w:u w:val="single"/>
              </w:rPr>
              <w:t>年</w:t>
            </w:r>
            <w:r w:rsidR="001036CC" w:rsidRPr="006E6478">
              <w:rPr>
                <w:rFonts w:hint="eastAsia"/>
                <w:sz w:val="24"/>
                <w:szCs w:val="28"/>
                <w:u w:val="single"/>
              </w:rPr>
              <w:t>1</w:t>
            </w:r>
            <w:r w:rsidR="00F53CAE" w:rsidRPr="006E6478">
              <w:rPr>
                <w:rFonts w:hint="eastAsia"/>
                <w:sz w:val="24"/>
                <w:szCs w:val="28"/>
                <w:u w:val="single"/>
              </w:rPr>
              <w:t>２</w:t>
            </w:r>
            <w:r w:rsidRPr="006E6478">
              <w:rPr>
                <w:rFonts w:hint="eastAsia"/>
                <w:sz w:val="24"/>
                <w:szCs w:val="28"/>
                <w:u w:val="single"/>
              </w:rPr>
              <w:t>月まで）</w:t>
            </w:r>
          </w:p>
          <w:p w14:paraId="7C84D50E" w14:textId="20507308" w:rsidR="00976D0A" w:rsidRPr="006E6478" w:rsidRDefault="00976D0A" w:rsidP="00861864">
            <w:pPr>
              <w:spacing w:line="400" w:lineRule="exact"/>
              <w:rPr>
                <w:sz w:val="24"/>
                <w:szCs w:val="28"/>
              </w:rPr>
            </w:pPr>
            <w:r w:rsidRPr="006E6478">
              <w:rPr>
                <w:rFonts w:hint="eastAsia"/>
                <w:sz w:val="24"/>
                <w:szCs w:val="28"/>
              </w:rPr>
              <w:t xml:space="preserve">　</w:t>
            </w:r>
            <w:r w:rsidR="00797EB4" w:rsidRPr="006E6478">
              <w:rPr>
                <w:rFonts w:hint="eastAsia"/>
                <w:sz w:val="24"/>
                <w:szCs w:val="28"/>
              </w:rPr>
              <w:t>9</w:t>
            </w:r>
            <w:r w:rsidRPr="006E6478">
              <w:rPr>
                <w:rFonts w:hint="eastAsia"/>
                <w:sz w:val="24"/>
                <w:szCs w:val="28"/>
              </w:rPr>
              <w:t>回実施</w:t>
            </w:r>
          </w:p>
          <w:p w14:paraId="310983B0" w14:textId="26812B47" w:rsidR="00976D0A" w:rsidRPr="0051223E" w:rsidRDefault="00976D0A" w:rsidP="00861864">
            <w:pPr>
              <w:spacing w:line="400" w:lineRule="exact"/>
              <w:rPr>
                <w:color w:val="EE0000"/>
                <w:sz w:val="24"/>
                <w:szCs w:val="28"/>
              </w:rPr>
            </w:pPr>
            <w:r w:rsidRPr="0051223E">
              <w:rPr>
                <w:rFonts w:hint="eastAsia"/>
                <w:color w:val="EE0000"/>
                <w:sz w:val="24"/>
                <w:szCs w:val="28"/>
              </w:rPr>
              <w:t xml:space="preserve">　</w:t>
            </w:r>
            <w:r w:rsidRPr="00504D63">
              <w:rPr>
                <w:rFonts w:hint="eastAsia"/>
                <w:sz w:val="24"/>
                <w:szCs w:val="28"/>
              </w:rPr>
              <w:t>参加者合計</w:t>
            </w:r>
            <w:r w:rsidR="00504D63" w:rsidRPr="00504D63">
              <w:rPr>
                <w:rFonts w:hint="eastAsia"/>
                <w:sz w:val="24"/>
                <w:szCs w:val="28"/>
              </w:rPr>
              <w:t>161</w:t>
            </w:r>
            <w:r w:rsidRPr="00504D63">
              <w:rPr>
                <w:rFonts w:hint="eastAsia"/>
                <w:sz w:val="24"/>
                <w:szCs w:val="28"/>
              </w:rPr>
              <w:t>名</w:t>
            </w:r>
          </w:p>
        </w:tc>
      </w:tr>
    </w:tbl>
    <w:p w14:paraId="4F2475E3" w14:textId="77777777" w:rsidR="003C0ED2" w:rsidRPr="0051223E" w:rsidRDefault="003C0ED2" w:rsidP="00001C53">
      <w:pPr>
        <w:spacing w:line="200" w:lineRule="exact"/>
        <w:rPr>
          <w:color w:val="EE0000"/>
          <w:sz w:val="24"/>
          <w:szCs w:val="28"/>
        </w:rPr>
      </w:pPr>
    </w:p>
    <w:sectPr w:rsidR="003C0ED2" w:rsidRPr="0051223E" w:rsidSect="00001C53">
      <w:footerReference w:type="default" r:id="rId10"/>
      <w:pgSz w:w="11906" w:h="16838"/>
      <w:pgMar w:top="851" w:right="851"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4F81" w14:textId="77777777" w:rsidR="00350682" w:rsidRDefault="00350682" w:rsidP="00650C34">
      <w:r>
        <w:separator/>
      </w:r>
    </w:p>
  </w:endnote>
  <w:endnote w:type="continuationSeparator" w:id="0">
    <w:p w14:paraId="51C643B1" w14:textId="77777777" w:rsidR="00350682" w:rsidRDefault="00350682" w:rsidP="0065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75490"/>
      <w:docPartObj>
        <w:docPartGallery w:val="Page Numbers (Bottom of Page)"/>
        <w:docPartUnique/>
      </w:docPartObj>
    </w:sdtPr>
    <w:sdtEndPr/>
    <w:sdtContent>
      <w:p w14:paraId="63447DB5" w14:textId="5B64650F" w:rsidR="00B83BFB" w:rsidRDefault="00B83BFB" w:rsidP="00A70B2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B8F1" w14:textId="77777777" w:rsidR="00350682" w:rsidRDefault="00350682" w:rsidP="00650C34">
      <w:r>
        <w:separator/>
      </w:r>
    </w:p>
  </w:footnote>
  <w:footnote w:type="continuationSeparator" w:id="0">
    <w:p w14:paraId="750FFDF3" w14:textId="77777777" w:rsidR="00350682" w:rsidRDefault="00350682" w:rsidP="0065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465"/>
    <w:multiLevelType w:val="hybridMultilevel"/>
    <w:tmpl w:val="6BA4F1D2"/>
    <w:lvl w:ilvl="0" w:tplc="3D3A67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815B8C"/>
    <w:multiLevelType w:val="hybridMultilevel"/>
    <w:tmpl w:val="F4A27D36"/>
    <w:lvl w:ilvl="0" w:tplc="F4AADD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71F7F"/>
    <w:multiLevelType w:val="hybridMultilevel"/>
    <w:tmpl w:val="422E6554"/>
    <w:lvl w:ilvl="0" w:tplc="0EFAC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211A85"/>
    <w:multiLevelType w:val="hybridMultilevel"/>
    <w:tmpl w:val="5CAA70EE"/>
    <w:lvl w:ilvl="0" w:tplc="E5E8864A">
      <w:start w:val="1"/>
      <w:numFmt w:val="bullet"/>
      <w:lvlText w:val="・"/>
      <w:lvlJc w:val="left"/>
      <w:pPr>
        <w:ind w:left="627" w:hanging="360"/>
      </w:pPr>
      <w:rPr>
        <w:rFonts w:ascii="游明朝" w:eastAsia="游明朝" w:hAnsi="游明朝" w:cstheme="minorBidi"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4" w15:restartNumberingAfterBreak="0">
    <w:nsid w:val="14C44777"/>
    <w:multiLevelType w:val="hybridMultilevel"/>
    <w:tmpl w:val="98AA3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874451B"/>
    <w:multiLevelType w:val="hybridMultilevel"/>
    <w:tmpl w:val="B844BB6E"/>
    <w:lvl w:ilvl="0" w:tplc="339EB7C0">
      <w:start w:val="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D6D0F9C"/>
    <w:multiLevelType w:val="hybridMultilevel"/>
    <w:tmpl w:val="BA2E0704"/>
    <w:lvl w:ilvl="0" w:tplc="F4AADD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7A6A3A"/>
    <w:multiLevelType w:val="hybridMultilevel"/>
    <w:tmpl w:val="C4BE5892"/>
    <w:lvl w:ilvl="0" w:tplc="B9AA626E">
      <w:start w:val="3"/>
      <w:numFmt w:val="decimalEnclosedCircle"/>
      <w:lvlText w:val="%1"/>
      <w:lvlJc w:val="left"/>
      <w:pPr>
        <w:ind w:left="644" w:hanging="360"/>
      </w:pPr>
      <w:rPr>
        <w:rFonts w:hint="default"/>
      </w:rPr>
    </w:lvl>
    <w:lvl w:ilvl="1" w:tplc="49C22FE6">
      <w:start w:val="4"/>
      <w:numFmt w:val="decimalEnclosedCircle"/>
      <w:lvlText w:val="%2"/>
      <w:lvlJc w:val="left"/>
      <w:pPr>
        <w:ind w:left="785"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70410F7"/>
    <w:multiLevelType w:val="hybridMultilevel"/>
    <w:tmpl w:val="F0CE9E30"/>
    <w:lvl w:ilvl="0" w:tplc="C3344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B34421"/>
    <w:multiLevelType w:val="hybridMultilevel"/>
    <w:tmpl w:val="67D6E6F0"/>
    <w:lvl w:ilvl="0" w:tplc="F50683E8">
      <w:start w:val="1"/>
      <w:numFmt w:val="decimalFullWidth"/>
      <w:lvlText w:val="%1、"/>
      <w:lvlJc w:val="left"/>
      <w:pPr>
        <w:ind w:left="720" w:hanging="720"/>
      </w:pPr>
      <w:rPr>
        <w:rFonts w:hint="default"/>
      </w:rPr>
    </w:lvl>
    <w:lvl w:ilvl="1" w:tplc="1C78834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1749E5"/>
    <w:multiLevelType w:val="hybridMultilevel"/>
    <w:tmpl w:val="20907DBE"/>
    <w:lvl w:ilvl="0" w:tplc="5E7888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BB97745"/>
    <w:multiLevelType w:val="hybridMultilevel"/>
    <w:tmpl w:val="5654426A"/>
    <w:lvl w:ilvl="0" w:tplc="FF749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413D0D"/>
    <w:multiLevelType w:val="hybridMultilevel"/>
    <w:tmpl w:val="19FE8D02"/>
    <w:lvl w:ilvl="0" w:tplc="5C9406C4">
      <w:start w:val="1"/>
      <w:numFmt w:val="decimalFullWidth"/>
      <w:lvlText w:val="%1．"/>
      <w:lvlJc w:val="left"/>
      <w:pPr>
        <w:ind w:left="720" w:hanging="720"/>
      </w:pPr>
      <w:rPr>
        <w:rFonts w:asciiTheme="minorHAnsi" w:eastAsiaTheme="minorEastAsia" w:hAnsiTheme="minorHAnsi" w:cstheme="minorBidi"/>
      </w:rPr>
    </w:lvl>
    <w:lvl w:ilvl="1" w:tplc="8F622030">
      <w:start w:val="1"/>
      <w:numFmt w:val="decimalFullWidth"/>
      <w:lvlText w:val="（%2）"/>
      <w:lvlJc w:val="left"/>
      <w:pPr>
        <w:ind w:left="360" w:hanging="360"/>
      </w:pPr>
      <w:rPr>
        <w:rFonts w:asciiTheme="minorHAnsi" w:eastAsiaTheme="minorEastAsia" w:hAnsiTheme="minorHAnsi" w:cstheme="minorBidi"/>
      </w:rPr>
    </w:lvl>
    <w:lvl w:ilvl="2" w:tplc="99C4664C">
      <w:start w:val="1"/>
      <w:numFmt w:val="decimalFullWidth"/>
      <w:lvlText w:val="（%3）"/>
      <w:lvlJc w:val="left"/>
      <w:pPr>
        <w:ind w:left="720" w:hanging="720"/>
      </w:pPr>
      <w:rPr>
        <w:rFonts w:hint="default"/>
      </w:rPr>
    </w:lvl>
    <w:lvl w:ilvl="3" w:tplc="261EB86A">
      <w:numFmt w:val="bullet"/>
      <w:lvlText w:val="※"/>
      <w:lvlJc w:val="left"/>
      <w:pPr>
        <w:ind w:left="360" w:hanging="360"/>
      </w:pPr>
      <w:rPr>
        <w:rFonts w:ascii="游明朝" w:eastAsia="游明朝" w:hAnsi="游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76767B"/>
    <w:multiLevelType w:val="hybridMultilevel"/>
    <w:tmpl w:val="FB6AD474"/>
    <w:lvl w:ilvl="0" w:tplc="A6F450D2">
      <w:start w:val="4"/>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48B466F7"/>
    <w:multiLevelType w:val="hybridMultilevel"/>
    <w:tmpl w:val="F3965D24"/>
    <w:lvl w:ilvl="0" w:tplc="9566FB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EB24CD"/>
    <w:multiLevelType w:val="hybridMultilevel"/>
    <w:tmpl w:val="1004E7FA"/>
    <w:lvl w:ilvl="0" w:tplc="F4AADD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C2579EB"/>
    <w:multiLevelType w:val="hybridMultilevel"/>
    <w:tmpl w:val="98AA3C00"/>
    <w:lvl w:ilvl="0" w:tplc="F4AADD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0F2FCE"/>
    <w:multiLevelType w:val="hybridMultilevel"/>
    <w:tmpl w:val="EB662686"/>
    <w:lvl w:ilvl="0" w:tplc="172A0F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F7D0EFF"/>
    <w:multiLevelType w:val="hybridMultilevel"/>
    <w:tmpl w:val="92D44136"/>
    <w:lvl w:ilvl="0" w:tplc="225686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9015A6"/>
    <w:multiLevelType w:val="hybridMultilevel"/>
    <w:tmpl w:val="7DA45A66"/>
    <w:lvl w:ilvl="0" w:tplc="99C466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5EB37CD"/>
    <w:multiLevelType w:val="hybridMultilevel"/>
    <w:tmpl w:val="9CA03008"/>
    <w:lvl w:ilvl="0" w:tplc="2CC4A0A0">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664F3008"/>
    <w:multiLevelType w:val="hybridMultilevel"/>
    <w:tmpl w:val="6004FEC8"/>
    <w:lvl w:ilvl="0" w:tplc="A99E86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D70334"/>
    <w:multiLevelType w:val="hybridMultilevel"/>
    <w:tmpl w:val="E3722BE4"/>
    <w:lvl w:ilvl="0" w:tplc="4E1E580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9A04F0"/>
    <w:multiLevelType w:val="hybridMultilevel"/>
    <w:tmpl w:val="0526CC84"/>
    <w:lvl w:ilvl="0" w:tplc="C3B45D7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66147">
    <w:abstractNumId w:val="21"/>
  </w:num>
  <w:num w:numId="2" w16cid:durableId="458763003">
    <w:abstractNumId w:val="20"/>
  </w:num>
  <w:num w:numId="3" w16cid:durableId="1234779294">
    <w:abstractNumId w:val="22"/>
  </w:num>
  <w:num w:numId="4" w16cid:durableId="305477277">
    <w:abstractNumId w:val="13"/>
  </w:num>
  <w:num w:numId="5" w16cid:durableId="761947615">
    <w:abstractNumId w:val="7"/>
  </w:num>
  <w:num w:numId="6" w16cid:durableId="1035547460">
    <w:abstractNumId w:val="9"/>
  </w:num>
  <w:num w:numId="7" w16cid:durableId="1848903148">
    <w:abstractNumId w:val="23"/>
  </w:num>
  <w:num w:numId="8" w16cid:durableId="882402698">
    <w:abstractNumId w:val="10"/>
  </w:num>
  <w:num w:numId="9" w16cid:durableId="11684484">
    <w:abstractNumId w:val="11"/>
  </w:num>
  <w:num w:numId="10" w16cid:durableId="917902561">
    <w:abstractNumId w:val="12"/>
  </w:num>
  <w:num w:numId="11" w16cid:durableId="1445616696">
    <w:abstractNumId w:val="0"/>
  </w:num>
  <w:num w:numId="12" w16cid:durableId="896822212">
    <w:abstractNumId w:val="17"/>
  </w:num>
  <w:num w:numId="13" w16cid:durableId="1534730140">
    <w:abstractNumId w:val="14"/>
  </w:num>
  <w:num w:numId="14" w16cid:durableId="2090223353">
    <w:abstractNumId w:val="18"/>
  </w:num>
  <w:num w:numId="15" w16cid:durableId="1027563538">
    <w:abstractNumId w:val="8"/>
  </w:num>
  <w:num w:numId="16" w16cid:durableId="711271719">
    <w:abstractNumId w:val="2"/>
  </w:num>
  <w:num w:numId="17" w16cid:durableId="875891802">
    <w:abstractNumId w:val="16"/>
  </w:num>
  <w:num w:numId="18" w16cid:durableId="875040344">
    <w:abstractNumId w:val="3"/>
  </w:num>
  <w:num w:numId="19" w16cid:durableId="1986350553">
    <w:abstractNumId w:val="4"/>
  </w:num>
  <w:num w:numId="20" w16cid:durableId="2077891452">
    <w:abstractNumId w:val="15"/>
  </w:num>
  <w:num w:numId="21" w16cid:durableId="436222335">
    <w:abstractNumId w:val="1"/>
  </w:num>
  <w:num w:numId="22" w16cid:durableId="417794113">
    <w:abstractNumId w:val="6"/>
  </w:num>
  <w:num w:numId="23" w16cid:durableId="458183589">
    <w:abstractNumId w:val="5"/>
  </w:num>
  <w:num w:numId="24" w16cid:durableId="4051099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D7"/>
    <w:rsid w:val="00001C53"/>
    <w:rsid w:val="00002FE4"/>
    <w:rsid w:val="00006B53"/>
    <w:rsid w:val="000141A7"/>
    <w:rsid w:val="00020C3A"/>
    <w:rsid w:val="00023D31"/>
    <w:rsid w:val="00036E92"/>
    <w:rsid w:val="000420E0"/>
    <w:rsid w:val="0005522D"/>
    <w:rsid w:val="00071038"/>
    <w:rsid w:val="000864AC"/>
    <w:rsid w:val="000A047D"/>
    <w:rsid w:val="000A0D35"/>
    <w:rsid w:val="000A65A7"/>
    <w:rsid w:val="000E7CB7"/>
    <w:rsid w:val="000F1701"/>
    <w:rsid w:val="001011DF"/>
    <w:rsid w:val="001036CC"/>
    <w:rsid w:val="00134628"/>
    <w:rsid w:val="00134A42"/>
    <w:rsid w:val="00135B0D"/>
    <w:rsid w:val="00144308"/>
    <w:rsid w:val="00144A80"/>
    <w:rsid w:val="00147D94"/>
    <w:rsid w:val="00152DCB"/>
    <w:rsid w:val="001569F0"/>
    <w:rsid w:val="00166B18"/>
    <w:rsid w:val="0016745E"/>
    <w:rsid w:val="001963FA"/>
    <w:rsid w:val="001B06E5"/>
    <w:rsid w:val="001B480C"/>
    <w:rsid w:val="001C67A1"/>
    <w:rsid w:val="001E0F5B"/>
    <w:rsid w:val="001E0FD7"/>
    <w:rsid w:val="001E2569"/>
    <w:rsid w:val="001E506F"/>
    <w:rsid w:val="001F51BF"/>
    <w:rsid w:val="001F698F"/>
    <w:rsid w:val="002065DB"/>
    <w:rsid w:val="002078E3"/>
    <w:rsid w:val="00211D7F"/>
    <w:rsid w:val="00212E63"/>
    <w:rsid w:val="00225222"/>
    <w:rsid w:val="002252EF"/>
    <w:rsid w:val="00227153"/>
    <w:rsid w:val="00241496"/>
    <w:rsid w:val="002564F8"/>
    <w:rsid w:val="002603B9"/>
    <w:rsid w:val="0027533C"/>
    <w:rsid w:val="00283215"/>
    <w:rsid w:val="002A1A19"/>
    <w:rsid w:val="002B2D28"/>
    <w:rsid w:val="002B6D15"/>
    <w:rsid w:val="002B6E11"/>
    <w:rsid w:val="002B7D94"/>
    <w:rsid w:val="002D6835"/>
    <w:rsid w:val="00310618"/>
    <w:rsid w:val="003253A8"/>
    <w:rsid w:val="00327E0A"/>
    <w:rsid w:val="00341B55"/>
    <w:rsid w:val="00350682"/>
    <w:rsid w:val="003517A9"/>
    <w:rsid w:val="00353CD6"/>
    <w:rsid w:val="003607C8"/>
    <w:rsid w:val="00367BE1"/>
    <w:rsid w:val="00374FA2"/>
    <w:rsid w:val="00375985"/>
    <w:rsid w:val="003820DA"/>
    <w:rsid w:val="003946E4"/>
    <w:rsid w:val="003A1AD3"/>
    <w:rsid w:val="003A6B1F"/>
    <w:rsid w:val="003B5289"/>
    <w:rsid w:val="003C0ED2"/>
    <w:rsid w:val="003C775F"/>
    <w:rsid w:val="003D407E"/>
    <w:rsid w:val="003D4DE6"/>
    <w:rsid w:val="003E075D"/>
    <w:rsid w:val="003F31DD"/>
    <w:rsid w:val="003F54BF"/>
    <w:rsid w:val="00401245"/>
    <w:rsid w:val="0040775F"/>
    <w:rsid w:val="004460B8"/>
    <w:rsid w:val="00447947"/>
    <w:rsid w:val="00453C45"/>
    <w:rsid w:val="00457EE1"/>
    <w:rsid w:val="00474CB6"/>
    <w:rsid w:val="00475662"/>
    <w:rsid w:val="004775D4"/>
    <w:rsid w:val="0048027D"/>
    <w:rsid w:val="00480BA9"/>
    <w:rsid w:val="00484848"/>
    <w:rsid w:val="00491DA9"/>
    <w:rsid w:val="004A24DA"/>
    <w:rsid w:val="004A5351"/>
    <w:rsid w:val="004B501A"/>
    <w:rsid w:val="004C684D"/>
    <w:rsid w:val="004D107C"/>
    <w:rsid w:val="004E1171"/>
    <w:rsid w:val="004F44BD"/>
    <w:rsid w:val="00504D63"/>
    <w:rsid w:val="0051223E"/>
    <w:rsid w:val="00537B87"/>
    <w:rsid w:val="00543FB2"/>
    <w:rsid w:val="00546B60"/>
    <w:rsid w:val="00553D67"/>
    <w:rsid w:val="00565CE0"/>
    <w:rsid w:val="0057094D"/>
    <w:rsid w:val="00571A3D"/>
    <w:rsid w:val="00593D0F"/>
    <w:rsid w:val="005A219C"/>
    <w:rsid w:val="005C4B92"/>
    <w:rsid w:val="005D23FC"/>
    <w:rsid w:val="005D3EFA"/>
    <w:rsid w:val="005E2BD8"/>
    <w:rsid w:val="005E653B"/>
    <w:rsid w:val="005F4C53"/>
    <w:rsid w:val="006223EF"/>
    <w:rsid w:val="00647EBA"/>
    <w:rsid w:val="00650083"/>
    <w:rsid w:val="00650C34"/>
    <w:rsid w:val="006550C8"/>
    <w:rsid w:val="00660724"/>
    <w:rsid w:val="00661622"/>
    <w:rsid w:val="00671D54"/>
    <w:rsid w:val="00677FB6"/>
    <w:rsid w:val="006970C4"/>
    <w:rsid w:val="006A0AC2"/>
    <w:rsid w:val="006A592E"/>
    <w:rsid w:val="006C416D"/>
    <w:rsid w:val="006D71B3"/>
    <w:rsid w:val="006D71B4"/>
    <w:rsid w:val="006E6478"/>
    <w:rsid w:val="006F0718"/>
    <w:rsid w:val="006F5122"/>
    <w:rsid w:val="007219B8"/>
    <w:rsid w:val="007318AE"/>
    <w:rsid w:val="00740A58"/>
    <w:rsid w:val="00761F2F"/>
    <w:rsid w:val="007634BD"/>
    <w:rsid w:val="007933FE"/>
    <w:rsid w:val="00797514"/>
    <w:rsid w:val="00797EB4"/>
    <w:rsid w:val="007A651B"/>
    <w:rsid w:val="007B480B"/>
    <w:rsid w:val="007B70EB"/>
    <w:rsid w:val="007B7DA5"/>
    <w:rsid w:val="007C25C0"/>
    <w:rsid w:val="007C4CDC"/>
    <w:rsid w:val="007D2D1B"/>
    <w:rsid w:val="007E6F66"/>
    <w:rsid w:val="007E76B9"/>
    <w:rsid w:val="007F113D"/>
    <w:rsid w:val="007F2A0A"/>
    <w:rsid w:val="008021F2"/>
    <w:rsid w:val="00811B8E"/>
    <w:rsid w:val="00815F0D"/>
    <w:rsid w:val="0082099D"/>
    <w:rsid w:val="00833962"/>
    <w:rsid w:val="00843118"/>
    <w:rsid w:val="0085000A"/>
    <w:rsid w:val="00854FF0"/>
    <w:rsid w:val="00856E4D"/>
    <w:rsid w:val="00861864"/>
    <w:rsid w:val="008727D3"/>
    <w:rsid w:val="008A03C4"/>
    <w:rsid w:val="008A3938"/>
    <w:rsid w:val="008B00EE"/>
    <w:rsid w:val="008D2631"/>
    <w:rsid w:val="008F1934"/>
    <w:rsid w:val="008F1AF8"/>
    <w:rsid w:val="009243FF"/>
    <w:rsid w:val="009275D8"/>
    <w:rsid w:val="0093122E"/>
    <w:rsid w:val="009321F3"/>
    <w:rsid w:val="00934A8F"/>
    <w:rsid w:val="009550F5"/>
    <w:rsid w:val="00961919"/>
    <w:rsid w:val="00976D0A"/>
    <w:rsid w:val="00982BEE"/>
    <w:rsid w:val="009A2F87"/>
    <w:rsid w:val="009A7836"/>
    <w:rsid w:val="009B5E73"/>
    <w:rsid w:val="009B74F0"/>
    <w:rsid w:val="009D3C53"/>
    <w:rsid w:val="009E0963"/>
    <w:rsid w:val="009F0D56"/>
    <w:rsid w:val="009F259A"/>
    <w:rsid w:val="009F50E9"/>
    <w:rsid w:val="00A15CAB"/>
    <w:rsid w:val="00A44B37"/>
    <w:rsid w:val="00A45138"/>
    <w:rsid w:val="00A633B3"/>
    <w:rsid w:val="00A70B29"/>
    <w:rsid w:val="00A73509"/>
    <w:rsid w:val="00A945B4"/>
    <w:rsid w:val="00AA0D7C"/>
    <w:rsid w:val="00AB02E8"/>
    <w:rsid w:val="00AB33DE"/>
    <w:rsid w:val="00AC6C9C"/>
    <w:rsid w:val="00AD0493"/>
    <w:rsid w:val="00AE5BF8"/>
    <w:rsid w:val="00B00982"/>
    <w:rsid w:val="00B02887"/>
    <w:rsid w:val="00B1744B"/>
    <w:rsid w:val="00B17E7B"/>
    <w:rsid w:val="00B401D1"/>
    <w:rsid w:val="00B424F5"/>
    <w:rsid w:val="00B6377E"/>
    <w:rsid w:val="00B65D40"/>
    <w:rsid w:val="00B75C11"/>
    <w:rsid w:val="00B83BFB"/>
    <w:rsid w:val="00B86598"/>
    <w:rsid w:val="00BA03C0"/>
    <w:rsid w:val="00BE0532"/>
    <w:rsid w:val="00BE0907"/>
    <w:rsid w:val="00BF042B"/>
    <w:rsid w:val="00BF2737"/>
    <w:rsid w:val="00BF4C27"/>
    <w:rsid w:val="00BF6FBF"/>
    <w:rsid w:val="00C0132D"/>
    <w:rsid w:val="00C0399D"/>
    <w:rsid w:val="00C0720C"/>
    <w:rsid w:val="00C371F7"/>
    <w:rsid w:val="00C44690"/>
    <w:rsid w:val="00C477F5"/>
    <w:rsid w:val="00C513AC"/>
    <w:rsid w:val="00C6048F"/>
    <w:rsid w:val="00C615C4"/>
    <w:rsid w:val="00C71B6A"/>
    <w:rsid w:val="00C71CB7"/>
    <w:rsid w:val="00C85250"/>
    <w:rsid w:val="00C93376"/>
    <w:rsid w:val="00C96B2B"/>
    <w:rsid w:val="00CA600B"/>
    <w:rsid w:val="00CC2A1A"/>
    <w:rsid w:val="00D079CB"/>
    <w:rsid w:val="00D16236"/>
    <w:rsid w:val="00D209F1"/>
    <w:rsid w:val="00D37AEE"/>
    <w:rsid w:val="00D46DE0"/>
    <w:rsid w:val="00D627A9"/>
    <w:rsid w:val="00D65AC6"/>
    <w:rsid w:val="00D72F43"/>
    <w:rsid w:val="00D7312D"/>
    <w:rsid w:val="00D8321B"/>
    <w:rsid w:val="00DC1E3E"/>
    <w:rsid w:val="00DC5632"/>
    <w:rsid w:val="00DD198B"/>
    <w:rsid w:val="00DF0FA0"/>
    <w:rsid w:val="00DF157D"/>
    <w:rsid w:val="00E12A58"/>
    <w:rsid w:val="00E27819"/>
    <w:rsid w:val="00E30A1E"/>
    <w:rsid w:val="00E31F5E"/>
    <w:rsid w:val="00E33425"/>
    <w:rsid w:val="00E40A91"/>
    <w:rsid w:val="00E50839"/>
    <w:rsid w:val="00E56368"/>
    <w:rsid w:val="00E56BBE"/>
    <w:rsid w:val="00E60391"/>
    <w:rsid w:val="00E65D66"/>
    <w:rsid w:val="00E67A96"/>
    <w:rsid w:val="00E77B22"/>
    <w:rsid w:val="00E77C21"/>
    <w:rsid w:val="00E81523"/>
    <w:rsid w:val="00E84152"/>
    <w:rsid w:val="00E92239"/>
    <w:rsid w:val="00E97054"/>
    <w:rsid w:val="00EA7A8C"/>
    <w:rsid w:val="00ED1310"/>
    <w:rsid w:val="00EE272B"/>
    <w:rsid w:val="00F043CB"/>
    <w:rsid w:val="00F05A5A"/>
    <w:rsid w:val="00F06FDB"/>
    <w:rsid w:val="00F11005"/>
    <w:rsid w:val="00F310FB"/>
    <w:rsid w:val="00F32E1B"/>
    <w:rsid w:val="00F46AFE"/>
    <w:rsid w:val="00F53CAE"/>
    <w:rsid w:val="00F56F86"/>
    <w:rsid w:val="00F61757"/>
    <w:rsid w:val="00F8016E"/>
    <w:rsid w:val="00F82CD9"/>
    <w:rsid w:val="00FA65ED"/>
    <w:rsid w:val="00FA6CF2"/>
    <w:rsid w:val="00FB0E36"/>
    <w:rsid w:val="00FB403A"/>
    <w:rsid w:val="00FB4CBD"/>
    <w:rsid w:val="00FE3887"/>
    <w:rsid w:val="00FF13D0"/>
    <w:rsid w:val="00FF5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8FB26"/>
  <w15:chartTrackingRefBased/>
  <w15:docId w15:val="{1C35B31C-9859-46FA-B268-B73EB6D8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20C"/>
    <w:pPr>
      <w:ind w:leftChars="400" w:left="840"/>
    </w:pPr>
  </w:style>
  <w:style w:type="paragraph" w:styleId="a4">
    <w:name w:val="header"/>
    <w:basedOn w:val="a"/>
    <w:link w:val="a5"/>
    <w:uiPriority w:val="99"/>
    <w:unhideWhenUsed/>
    <w:rsid w:val="00650C34"/>
    <w:pPr>
      <w:tabs>
        <w:tab w:val="center" w:pos="4252"/>
        <w:tab w:val="right" w:pos="8504"/>
      </w:tabs>
      <w:snapToGrid w:val="0"/>
    </w:pPr>
  </w:style>
  <w:style w:type="character" w:customStyle="1" w:styleId="a5">
    <w:name w:val="ヘッダー (文字)"/>
    <w:basedOn w:val="a0"/>
    <w:link w:val="a4"/>
    <w:uiPriority w:val="99"/>
    <w:rsid w:val="00650C34"/>
  </w:style>
  <w:style w:type="paragraph" w:styleId="a6">
    <w:name w:val="footer"/>
    <w:basedOn w:val="a"/>
    <w:link w:val="a7"/>
    <w:uiPriority w:val="99"/>
    <w:unhideWhenUsed/>
    <w:rsid w:val="00650C34"/>
    <w:pPr>
      <w:tabs>
        <w:tab w:val="center" w:pos="4252"/>
        <w:tab w:val="right" w:pos="8504"/>
      </w:tabs>
      <w:snapToGrid w:val="0"/>
    </w:pPr>
  </w:style>
  <w:style w:type="character" w:customStyle="1" w:styleId="a7">
    <w:name w:val="フッター (文字)"/>
    <w:basedOn w:val="a0"/>
    <w:link w:val="a6"/>
    <w:uiPriority w:val="99"/>
    <w:rsid w:val="00650C34"/>
  </w:style>
  <w:style w:type="table" w:styleId="a8">
    <w:name w:val="Table Grid"/>
    <w:basedOn w:val="a1"/>
    <w:uiPriority w:val="39"/>
    <w:rsid w:val="00C9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B7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7</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桃井 厚史</dc:creator>
  <cp:keywords/>
  <dc:description/>
  <cp:lastModifiedBy>藤木 大輔</cp:lastModifiedBy>
  <cp:revision>32</cp:revision>
  <cp:lastPrinted>2026-01-15T02:43:00Z</cp:lastPrinted>
  <dcterms:created xsi:type="dcterms:W3CDTF">2024-12-17T07:59:00Z</dcterms:created>
  <dcterms:modified xsi:type="dcterms:W3CDTF">2026-04-03T07:55:00Z</dcterms:modified>
</cp:coreProperties>
</file>